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B4D" w:rsidRPr="00B83F90" w:rsidRDefault="00AF7B4D" w:rsidP="00AF7B4D">
      <w:pPr>
        <w:widowControl w:val="0"/>
        <w:tabs>
          <w:tab w:val="right" w:pos="9639"/>
        </w:tabs>
        <w:spacing w:after="0"/>
        <w:rPr>
          <w:rFonts w:ascii="Arial" w:eastAsia="宋体" w:hAnsi="Arial"/>
          <w:b/>
          <w:bCs/>
          <w:i/>
          <w:sz w:val="32"/>
          <w:lang w:val="en-US" w:eastAsia="zh-CN"/>
        </w:rPr>
      </w:pPr>
      <w:r w:rsidRPr="00F70BE9">
        <w:rPr>
          <w:rFonts w:ascii="Arial" w:eastAsia="宋体" w:hAnsi="Arial"/>
          <w:b/>
          <w:noProof/>
          <w:sz w:val="24"/>
          <w:lang w:val="en-US" w:eastAsia="zh-CN"/>
        </w:rPr>
        <w:t>3GPP T</w:t>
      </w:r>
      <w:bookmarkStart w:id="0" w:name="_Ref452454252"/>
      <w:bookmarkEnd w:id="0"/>
      <w:r w:rsidRPr="00F70BE9">
        <w:rPr>
          <w:rFonts w:ascii="Arial" w:eastAsia="宋体" w:hAnsi="Arial"/>
          <w:b/>
          <w:noProof/>
          <w:sz w:val="24"/>
          <w:lang w:val="en-US" w:eastAsia="zh-CN"/>
        </w:rPr>
        <w:t>SG</w:t>
      </w:r>
      <w:r w:rsidRPr="00F70BE9">
        <w:rPr>
          <w:rFonts w:ascii="Arial" w:eastAsia="宋体" w:hAnsi="Arial" w:hint="eastAsia"/>
          <w:b/>
          <w:noProof/>
          <w:sz w:val="24"/>
          <w:lang w:val="en-US" w:eastAsia="zh-CN"/>
        </w:rPr>
        <w:t xml:space="preserve"> </w:t>
      </w:r>
      <w:r w:rsidRPr="00F70BE9">
        <w:rPr>
          <w:rFonts w:ascii="Arial" w:eastAsia="宋体" w:hAnsi="Arial"/>
          <w:b/>
          <w:noProof/>
          <w:sz w:val="24"/>
          <w:lang w:val="en-US" w:eastAsia="zh-CN"/>
        </w:rPr>
        <w:t>RAN WG2 Meeting #</w:t>
      </w:r>
      <w:r>
        <w:rPr>
          <w:rFonts w:ascii="Arial" w:eastAsia="宋体" w:hAnsi="Arial"/>
          <w:b/>
          <w:noProof/>
          <w:sz w:val="24"/>
          <w:lang w:val="en-US" w:eastAsia="zh-CN"/>
        </w:rPr>
        <w:t>9</w:t>
      </w:r>
      <w:r w:rsidR="00D938DF">
        <w:rPr>
          <w:rFonts w:ascii="Arial" w:eastAsia="宋体" w:hAnsi="Arial" w:hint="eastAsia"/>
          <w:b/>
          <w:noProof/>
          <w:sz w:val="24"/>
          <w:lang w:val="en-US" w:eastAsia="zh-CN"/>
        </w:rPr>
        <w:t>3bis</w:t>
      </w:r>
      <w:r>
        <w:rPr>
          <w:rFonts w:ascii="Arial" w:eastAsia="宋体" w:hAnsi="Arial" w:hint="eastAsia"/>
          <w:b/>
          <w:noProof/>
          <w:sz w:val="24"/>
          <w:lang w:val="en-US" w:eastAsia="zh-CN"/>
        </w:rPr>
        <w:t xml:space="preserve">                      </w:t>
      </w:r>
      <w:r w:rsidR="00FD1DF6">
        <w:rPr>
          <w:rFonts w:ascii="Arial" w:eastAsia="宋体" w:hAnsi="Arial" w:hint="eastAsia"/>
          <w:b/>
          <w:noProof/>
          <w:sz w:val="24"/>
          <w:lang w:val="en-US" w:eastAsia="zh-CN"/>
        </w:rPr>
        <w:t xml:space="preserve">  </w:t>
      </w:r>
      <w:r w:rsidR="00D938DF">
        <w:rPr>
          <w:rFonts w:ascii="Arial" w:eastAsia="宋体" w:hAnsi="Arial"/>
          <w:b/>
          <w:bCs/>
          <w:sz w:val="24"/>
          <w:lang w:val="en-US"/>
        </w:rPr>
        <w:t>R2-1</w:t>
      </w:r>
      <w:r w:rsidR="009C2218">
        <w:rPr>
          <w:rFonts w:ascii="Arial" w:eastAsia="宋体" w:hAnsi="Arial" w:hint="eastAsia"/>
          <w:b/>
          <w:bCs/>
          <w:sz w:val="24"/>
          <w:lang w:val="en-US" w:eastAsia="zh-CN"/>
        </w:rPr>
        <w:t>62181</w:t>
      </w:r>
    </w:p>
    <w:p w:rsidR="00AF7B4D" w:rsidRPr="007925B9" w:rsidRDefault="007925B9" w:rsidP="00AF7B4D">
      <w:pPr>
        <w:widowControl w:val="0"/>
        <w:tabs>
          <w:tab w:val="right" w:pos="9639"/>
        </w:tabs>
        <w:spacing w:after="0"/>
        <w:rPr>
          <w:rFonts w:ascii="Arial" w:eastAsia="宋体" w:hAnsi="Arial"/>
          <w:b/>
          <w:noProof/>
          <w:sz w:val="24"/>
          <w:lang w:val="en-US" w:eastAsia="zh-CN"/>
        </w:rPr>
      </w:pPr>
      <w:r w:rsidRPr="007925B9">
        <w:rPr>
          <w:rFonts w:ascii="Arial" w:eastAsia="宋体" w:hAnsi="Arial"/>
          <w:b/>
          <w:noProof/>
          <w:sz w:val="24"/>
          <w:lang w:val="en-US" w:eastAsia="zh-CN"/>
        </w:rPr>
        <w:t>Dubrovnik, Croatia, 11</w:t>
      </w:r>
      <w:r w:rsidRPr="00A52360">
        <w:rPr>
          <w:rFonts w:ascii="Arial" w:eastAsia="宋体" w:hAnsi="Arial"/>
          <w:b/>
          <w:noProof/>
          <w:sz w:val="24"/>
          <w:vertAlign w:val="superscript"/>
          <w:lang w:val="en-US" w:eastAsia="zh-CN"/>
        </w:rPr>
        <w:t>th</w:t>
      </w:r>
      <w:r w:rsidRPr="007925B9">
        <w:rPr>
          <w:rFonts w:ascii="Arial" w:eastAsia="宋体" w:hAnsi="Arial"/>
          <w:b/>
          <w:noProof/>
          <w:sz w:val="24"/>
          <w:lang w:val="en-US" w:eastAsia="zh-CN"/>
        </w:rPr>
        <w:t xml:space="preserve"> – 15</w:t>
      </w:r>
      <w:r w:rsidRPr="00A52360">
        <w:rPr>
          <w:rFonts w:ascii="Arial" w:eastAsia="宋体" w:hAnsi="Arial"/>
          <w:b/>
          <w:noProof/>
          <w:sz w:val="24"/>
          <w:vertAlign w:val="superscript"/>
          <w:lang w:val="en-US" w:eastAsia="zh-CN"/>
        </w:rPr>
        <w:t>th</w:t>
      </w:r>
      <w:r w:rsidRPr="007925B9">
        <w:rPr>
          <w:rFonts w:ascii="Arial" w:eastAsia="宋体" w:hAnsi="Arial"/>
          <w:b/>
          <w:noProof/>
          <w:sz w:val="24"/>
          <w:lang w:val="en-US" w:eastAsia="zh-CN"/>
        </w:rPr>
        <w:t xml:space="preserve"> April 201</w:t>
      </w:r>
      <w:r>
        <w:rPr>
          <w:rFonts w:ascii="Arial" w:eastAsia="宋体" w:hAnsi="Arial" w:hint="eastAsia"/>
          <w:b/>
          <w:noProof/>
          <w:sz w:val="24"/>
          <w:lang w:val="en-US" w:eastAsia="zh-CN"/>
        </w:rPr>
        <w:t>6</w:t>
      </w:r>
    </w:p>
    <w:p w:rsidR="00AF7B4D" w:rsidRPr="00AF7B4D" w:rsidRDefault="00AF7B4D" w:rsidP="00AF7B4D">
      <w:pPr>
        <w:overflowPunct/>
        <w:autoSpaceDE/>
        <w:autoSpaceDN/>
        <w:adjustRightInd/>
        <w:spacing w:before="240" w:after="120"/>
        <w:textAlignment w:val="auto"/>
        <w:rPr>
          <w:rFonts w:ascii="Arial" w:eastAsiaTheme="minorEastAsia" w:hAnsi="Arial"/>
          <w:b/>
          <w:noProof/>
          <w:sz w:val="24"/>
          <w:lang w:eastAsia="zh-CN"/>
        </w:rPr>
      </w:pPr>
      <w:r w:rsidRPr="00904B4A">
        <w:rPr>
          <w:rFonts w:ascii="Arial" w:eastAsia="MS Mincho" w:hAnsi="Arial"/>
          <w:b/>
          <w:noProof/>
          <w:sz w:val="24"/>
          <w:lang w:eastAsia="en-US"/>
        </w:rPr>
        <w:t>Agenda Item:</w:t>
      </w:r>
      <w:r w:rsidRPr="00904B4A">
        <w:rPr>
          <w:rFonts w:ascii="Arial" w:eastAsia="MS Mincho" w:hAnsi="Arial"/>
          <w:b/>
          <w:noProof/>
          <w:sz w:val="24"/>
          <w:lang w:eastAsia="en-US"/>
        </w:rPr>
        <w:tab/>
      </w:r>
      <w:r w:rsidRPr="008F6618">
        <w:rPr>
          <w:rFonts w:ascii="Arial" w:eastAsiaTheme="minorEastAsia" w:hAnsi="Arial" w:cs="Arial" w:hint="eastAsia"/>
          <w:b/>
          <w:bCs/>
          <w:sz w:val="24"/>
          <w:lang w:eastAsia="zh-CN"/>
        </w:rPr>
        <w:t xml:space="preserve"> </w:t>
      </w:r>
      <w:r w:rsidR="009C2218">
        <w:rPr>
          <w:rFonts w:ascii="Arial" w:eastAsiaTheme="minorEastAsia" w:hAnsi="Arial" w:cs="Arial" w:hint="eastAsia"/>
          <w:b/>
          <w:bCs/>
          <w:sz w:val="24"/>
          <w:lang w:eastAsia="zh-CN"/>
        </w:rPr>
        <w:t>8.5.1</w:t>
      </w:r>
    </w:p>
    <w:p w:rsidR="00AF7B4D" w:rsidRPr="00AF7B4D" w:rsidRDefault="00AF7B4D" w:rsidP="00AF7B4D">
      <w:pPr>
        <w:overflowPunct/>
        <w:autoSpaceDE/>
        <w:autoSpaceDN/>
        <w:adjustRightInd/>
        <w:spacing w:after="120"/>
        <w:textAlignment w:val="auto"/>
        <w:rPr>
          <w:rFonts w:ascii="Arial" w:eastAsiaTheme="minorEastAsia" w:hAnsi="Arial"/>
          <w:b/>
          <w:noProof/>
          <w:sz w:val="24"/>
          <w:lang w:eastAsia="zh-CN"/>
        </w:rPr>
      </w:pPr>
      <w:r w:rsidRPr="00904B4A">
        <w:rPr>
          <w:rFonts w:ascii="Arial" w:eastAsia="MS Mincho" w:hAnsi="Arial"/>
          <w:b/>
          <w:noProof/>
          <w:sz w:val="24"/>
          <w:lang w:eastAsia="en-US"/>
        </w:rPr>
        <w:t>Souce:</w:t>
      </w:r>
      <w:r w:rsidRPr="00904B4A">
        <w:rPr>
          <w:rFonts w:ascii="Arial" w:eastAsia="MS Mincho" w:hAnsi="Arial"/>
          <w:b/>
          <w:noProof/>
          <w:sz w:val="24"/>
          <w:lang w:eastAsia="en-US"/>
        </w:rPr>
        <w:tab/>
      </w:r>
      <w:r w:rsidRPr="00904B4A">
        <w:rPr>
          <w:rFonts w:ascii="Arial" w:hAnsi="Arial" w:hint="eastAsia"/>
          <w:b/>
          <w:noProof/>
          <w:sz w:val="24"/>
          <w:lang w:eastAsia="ko-KR"/>
        </w:rPr>
        <w:t xml:space="preserve"> </w:t>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sidRPr="00904B4A">
        <w:rPr>
          <w:rFonts w:ascii="Arial" w:hAnsi="Arial" w:hint="eastAsia"/>
          <w:b/>
          <w:noProof/>
          <w:sz w:val="24"/>
          <w:lang w:eastAsia="ko-KR"/>
        </w:rPr>
        <w:t xml:space="preserve"> </w:t>
      </w:r>
      <w:proofErr w:type="spellStart"/>
      <w:r>
        <w:rPr>
          <w:rFonts w:ascii="Arial" w:eastAsiaTheme="minorEastAsia" w:hAnsi="Arial" w:cs="Arial" w:hint="eastAsia"/>
          <w:b/>
          <w:bCs/>
          <w:sz w:val="24"/>
          <w:lang w:eastAsia="zh-CN"/>
        </w:rPr>
        <w:t>Xinwei</w:t>
      </w:r>
      <w:proofErr w:type="spellEnd"/>
    </w:p>
    <w:p w:rsidR="00AF7B4D" w:rsidRPr="00241301" w:rsidRDefault="00AF7B4D" w:rsidP="00AF7B4D">
      <w:pPr>
        <w:overflowPunct/>
        <w:autoSpaceDE/>
        <w:autoSpaceDN/>
        <w:adjustRightInd/>
        <w:spacing w:after="120"/>
        <w:ind w:left="1845" w:hanging="1845"/>
        <w:textAlignment w:val="auto"/>
        <w:rPr>
          <w:rFonts w:ascii="Arial" w:eastAsiaTheme="minorEastAsia" w:hAnsi="Arial"/>
          <w:b/>
          <w:noProof/>
          <w:sz w:val="24"/>
          <w:lang w:eastAsia="zh-CN"/>
        </w:rPr>
      </w:pPr>
      <w:r w:rsidRPr="00904B4A">
        <w:rPr>
          <w:rFonts w:ascii="Arial" w:eastAsia="MS Mincho" w:hAnsi="Arial"/>
          <w:b/>
          <w:noProof/>
          <w:sz w:val="24"/>
          <w:lang w:eastAsia="en-US"/>
        </w:rPr>
        <w:t>Title:</w:t>
      </w:r>
      <w:r w:rsidRPr="00904B4A">
        <w:rPr>
          <w:rFonts w:ascii="Arial" w:eastAsia="MS Mincho" w:hAnsi="Arial"/>
          <w:b/>
          <w:noProof/>
          <w:sz w:val="24"/>
          <w:lang w:eastAsia="en-US"/>
        </w:rPr>
        <w:tab/>
      </w:r>
      <w:bookmarkStart w:id="1" w:name="_GoBack"/>
      <w:r w:rsidR="009C2218" w:rsidRPr="009C2218">
        <w:rPr>
          <w:rFonts w:ascii="Arial" w:eastAsia="MS Mincho" w:hAnsi="Arial"/>
          <w:b/>
          <w:noProof/>
          <w:sz w:val="24"/>
          <w:lang w:eastAsia="en-US"/>
        </w:rPr>
        <w:t>protocol architecture enhancement and Xw bearer establishment for eLWA</w:t>
      </w:r>
      <w:bookmarkEnd w:id="1"/>
    </w:p>
    <w:p w:rsidR="00AF7B4D" w:rsidRPr="00904B4A" w:rsidRDefault="00AF7B4D" w:rsidP="00AF7B4D">
      <w:pPr>
        <w:overflowPunct/>
        <w:autoSpaceDE/>
        <w:autoSpaceDN/>
        <w:adjustRightInd/>
        <w:spacing w:after="120"/>
        <w:textAlignment w:val="auto"/>
        <w:rPr>
          <w:rFonts w:ascii="Arial" w:eastAsia="MS Mincho" w:hAnsi="Arial"/>
          <w:b/>
          <w:noProof/>
          <w:sz w:val="24"/>
          <w:lang w:eastAsia="en-US"/>
        </w:rPr>
      </w:pPr>
      <w:r w:rsidRPr="00904B4A">
        <w:rPr>
          <w:rFonts w:ascii="Arial" w:eastAsia="MS Mincho" w:hAnsi="Arial"/>
          <w:b/>
          <w:noProof/>
          <w:sz w:val="24"/>
          <w:lang w:eastAsia="en-US"/>
        </w:rPr>
        <w:t>Document for:</w:t>
      </w:r>
      <w:r w:rsidRPr="00904B4A">
        <w:rPr>
          <w:rFonts w:ascii="Arial" w:hAnsi="Arial" w:hint="eastAsia"/>
          <w:b/>
          <w:noProof/>
          <w:sz w:val="24"/>
          <w:lang w:eastAsia="ko-KR"/>
        </w:rPr>
        <w:t xml:space="preserve">  </w:t>
      </w:r>
      <w:r w:rsidRPr="00904B4A">
        <w:rPr>
          <w:rFonts w:ascii="Arial" w:eastAsia="MS Mincho" w:hAnsi="Arial"/>
          <w:b/>
          <w:noProof/>
          <w:sz w:val="24"/>
          <w:lang w:eastAsia="en-US"/>
        </w:rPr>
        <w:t>Discussion and decision</w:t>
      </w:r>
    </w:p>
    <w:p w:rsidR="00AF7B4D" w:rsidRPr="005211A0" w:rsidRDefault="00AF7B4D" w:rsidP="00AF7B4D">
      <w:pPr>
        <w:pStyle w:val="Style1"/>
        <w:rPr>
          <w:rFonts w:eastAsiaTheme="minorEastAsia"/>
          <w:lang w:eastAsia="zh-CN"/>
        </w:rPr>
      </w:pPr>
      <w:r>
        <w:t xml:space="preserve">1. </w:t>
      </w:r>
      <w:r w:rsidRPr="009D35B3">
        <w:t>Introduction</w:t>
      </w:r>
    </w:p>
    <w:p w:rsidR="00AC65E4" w:rsidRDefault="00FD1DF6" w:rsidP="00241301">
      <w:pPr>
        <w:spacing w:before="200" w:after="0"/>
        <w:jc w:val="both"/>
        <w:rPr>
          <w:rFonts w:ascii="Arial" w:eastAsia="宋体" w:hAnsi="Arial" w:cs="Arial"/>
          <w:lang w:val="en-US" w:eastAsia="zh-CN"/>
        </w:rPr>
      </w:pPr>
      <w:r>
        <w:rPr>
          <w:rFonts w:ascii="Arial" w:eastAsia="宋体" w:hAnsi="Arial" w:cs="Arial"/>
          <w:lang w:val="en-US" w:eastAsia="zh-CN"/>
        </w:rPr>
        <w:t>I</w:t>
      </w:r>
      <w:r w:rsidR="00241301">
        <w:rPr>
          <w:rFonts w:ascii="Arial" w:eastAsia="宋体" w:hAnsi="Arial" w:cs="Arial" w:hint="eastAsia"/>
          <w:lang w:val="en-US" w:eastAsia="zh-CN"/>
        </w:rPr>
        <w:t xml:space="preserve">n RAN#71 meeting, </w:t>
      </w:r>
      <w:r w:rsidR="00672F40" w:rsidRPr="00672F40">
        <w:rPr>
          <w:rFonts w:ascii="Arial" w:eastAsia="宋体" w:hAnsi="Arial" w:cs="Arial"/>
          <w:lang w:val="en-US" w:eastAsia="zh-CN"/>
        </w:rPr>
        <w:t>New Work Item on enhanced LWA</w:t>
      </w:r>
      <w:r w:rsidR="00672F40">
        <w:rPr>
          <w:rFonts w:ascii="Arial" w:eastAsia="宋体" w:hAnsi="Arial" w:cs="Arial" w:hint="eastAsia"/>
          <w:lang w:val="en-US" w:eastAsia="zh-CN"/>
        </w:rPr>
        <w:t xml:space="preserve"> in [1] is established in R14. </w:t>
      </w:r>
      <w:r w:rsidR="00672F40">
        <w:rPr>
          <w:rFonts w:ascii="Arial" w:eastAsia="宋体" w:hAnsi="Arial" w:cs="Arial"/>
          <w:lang w:val="en-US" w:eastAsia="zh-CN"/>
        </w:rPr>
        <w:t>O</w:t>
      </w:r>
      <w:r w:rsidR="00672F40">
        <w:rPr>
          <w:rFonts w:ascii="Arial" w:eastAsia="宋体" w:hAnsi="Arial" w:cs="Arial" w:hint="eastAsia"/>
          <w:lang w:val="en-US" w:eastAsia="zh-CN"/>
        </w:rPr>
        <w:t xml:space="preserve">ne </w:t>
      </w:r>
      <w:r w:rsidR="00AC65E4">
        <w:rPr>
          <w:rFonts w:ascii="Arial" w:eastAsia="宋体" w:hAnsi="Arial" w:cs="Arial" w:hint="eastAsia"/>
          <w:lang w:val="en-US" w:eastAsia="zh-CN"/>
        </w:rPr>
        <w:t>objective of the WI is</w:t>
      </w:r>
      <w:r w:rsidR="00672F40">
        <w:rPr>
          <w:rFonts w:ascii="Arial" w:eastAsia="宋体" w:hAnsi="Arial" w:cs="Arial" w:hint="eastAsia"/>
          <w:lang w:val="en-US" w:eastAsia="zh-CN"/>
        </w:rPr>
        <w:t>:</w:t>
      </w:r>
    </w:p>
    <w:p w:rsidR="00AC65E4" w:rsidRPr="00AC65E4" w:rsidRDefault="00AC65E4" w:rsidP="00AC65E4">
      <w:pPr>
        <w:numPr>
          <w:ilvl w:val="0"/>
          <w:numId w:val="5"/>
        </w:numPr>
        <w:ind w:right="1035"/>
        <w:rPr>
          <w:highlight w:val="yellow"/>
        </w:rPr>
      </w:pPr>
      <w:r w:rsidRPr="00AC65E4">
        <w:rPr>
          <w:highlight w:val="yellow"/>
        </w:rPr>
        <w:t>Uplink data transmission on WLAN, including uplink bearer switch and bearer split (RAN2)</w:t>
      </w:r>
    </w:p>
    <w:p w:rsidR="005211A0" w:rsidRDefault="00AC65E4" w:rsidP="00AF7B4D">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he </w:t>
      </w:r>
      <w:r>
        <w:rPr>
          <w:rFonts w:ascii="Arial" w:eastAsia="宋体" w:hAnsi="Arial" w:cs="Arial"/>
          <w:lang w:val="en-US" w:eastAsia="zh-CN"/>
        </w:rPr>
        <w:t>paper</w:t>
      </w:r>
      <w:r>
        <w:rPr>
          <w:rFonts w:ascii="Arial" w:eastAsia="宋体" w:hAnsi="Arial" w:cs="Arial" w:hint="eastAsia"/>
          <w:lang w:val="en-US" w:eastAsia="zh-CN"/>
        </w:rPr>
        <w:t xml:space="preserve"> focus</w:t>
      </w:r>
      <w:r w:rsidR="00A30AF4">
        <w:rPr>
          <w:rFonts w:ascii="Arial" w:eastAsia="宋体" w:hAnsi="Arial" w:cs="Arial" w:hint="eastAsia"/>
          <w:lang w:val="en-US" w:eastAsia="zh-CN"/>
        </w:rPr>
        <w:t>es</w:t>
      </w:r>
      <w:r>
        <w:rPr>
          <w:rFonts w:ascii="Arial" w:eastAsia="宋体" w:hAnsi="Arial" w:cs="Arial" w:hint="eastAsia"/>
          <w:lang w:val="en-US" w:eastAsia="zh-CN"/>
        </w:rPr>
        <w:t xml:space="preserve"> on the protocol </w:t>
      </w:r>
      <w:r w:rsidR="00A30AF4">
        <w:rPr>
          <w:rFonts w:ascii="Arial" w:eastAsia="宋体" w:hAnsi="Arial" w:cs="Arial" w:hint="eastAsia"/>
          <w:lang w:val="en-US" w:eastAsia="zh-CN"/>
        </w:rPr>
        <w:t xml:space="preserve">architecture </w:t>
      </w:r>
      <w:r>
        <w:rPr>
          <w:rFonts w:ascii="Arial" w:eastAsia="宋体" w:hAnsi="Arial" w:cs="Arial" w:hint="eastAsia"/>
          <w:lang w:val="en-US" w:eastAsia="zh-CN"/>
        </w:rPr>
        <w:t xml:space="preserve">enhancement and bearer establishment </w:t>
      </w:r>
      <w:r w:rsidR="00A30AF4">
        <w:rPr>
          <w:rFonts w:ascii="Arial" w:eastAsia="宋体" w:hAnsi="Arial" w:cs="Arial" w:hint="eastAsia"/>
          <w:lang w:val="en-US" w:eastAsia="zh-CN"/>
        </w:rPr>
        <w:t xml:space="preserve">issues </w:t>
      </w:r>
      <w:r>
        <w:rPr>
          <w:rFonts w:ascii="Arial" w:eastAsia="宋体" w:hAnsi="Arial" w:cs="Arial" w:hint="eastAsia"/>
          <w:lang w:val="en-US" w:eastAsia="zh-CN"/>
        </w:rPr>
        <w:t xml:space="preserve">for the uplink </w:t>
      </w:r>
      <w:r>
        <w:rPr>
          <w:rFonts w:ascii="Arial" w:eastAsia="宋体" w:hAnsi="Arial" w:cs="Arial"/>
          <w:lang w:val="en-US" w:eastAsia="zh-CN"/>
        </w:rPr>
        <w:t>transmission</w:t>
      </w:r>
      <w:r>
        <w:rPr>
          <w:rFonts w:ascii="Arial" w:eastAsia="宋体" w:hAnsi="Arial" w:cs="Arial" w:hint="eastAsia"/>
          <w:lang w:val="en-US" w:eastAsia="zh-CN"/>
        </w:rPr>
        <w:t xml:space="preserve"> in </w:t>
      </w:r>
      <w:proofErr w:type="spellStart"/>
      <w:r>
        <w:rPr>
          <w:rFonts w:ascii="Arial" w:eastAsia="宋体" w:hAnsi="Arial" w:cs="Arial" w:hint="eastAsia"/>
          <w:lang w:val="en-US" w:eastAsia="zh-CN"/>
        </w:rPr>
        <w:t>eLWA</w:t>
      </w:r>
      <w:proofErr w:type="spellEnd"/>
      <w:r>
        <w:rPr>
          <w:rFonts w:ascii="Arial" w:eastAsia="宋体" w:hAnsi="Arial" w:cs="Arial" w:hint="eastAsia"/>
          <w:lang w:val="en-US" w:eastAsia="zh-CN"/>
        </w:rPr>
        <w:t>.</w:t>
      </w:r>
    </w:p>
    <w:p w:rsidR="00AF7B4D" w:rsidRDefault="00AF7B4D" w:rsidP="00AF7B4D">
      <w:pPr>
        <w:pStyle w:val="Style1"/>
        <w:rPr>
          <w:rFonts w:eastAsiaTheme="minorEastAsia"/>
          <w:lang w:eastAsia="zh-CN"/>
        </w:rPr>
      </w:pPr>
      <w:r w:rsidRPr="00AF7B4D">
        <w:rPr>
          <w:rFonts w:hint="eastAsia"/>
        </w:rPr>
        <w:t>2</w:t>
      </w:r>
      <w:r w:rsidRPr="00AF7B4D">
        <w:t xml:space="preserve">. </w:t>
      </w:r>
      <w:r w:rsidR="005211A0">
        <w:rPr>
          <w:rFonts w:eastAsiaTheme="minorEastAsia" w:hint="eastAsia"/>
          <w:lang w:eastAsia="zh-CN"/>
        </w:rPr>
        <w:t>Discussion</w:t>
      </w:r>
    </w:p>
    <w:p w:rsidR="00CD313A" w:rsidRDefault="00AC65E4" w:rsidP="002F1206">
      <w:pPr>
        <w:spacing w:before="200" w:after="0"/>
        <w:jc w:val="both"/>
        <w:rPr>
          <w:rFonts w:ascii="Arial" w:eastAsia="宋体" w:hAnsi="Arial" w:cs="Arial"/>
          <w:lang w:val="en-US" w:eastAsia="zh-CN"/>
        </w:rPr>
      </w:pPr>
      <w:r>
        <w:rPr>
          <w:rFonts w:ascii="Arial" w:eastAsia="宋体" w:hAnsi="Arial" w:cs="Arial"/>
          <w:lang w:val="en-US" w:eastAsia="zh-CN"/>
        </w:rPr>
        <w:t>T</w:t>
      </w:r>
      <w:r>
        <w:rPr>
          <w:rFonts w:ascii="Arial" w:eastAsia="宋体" w:hAnsi="Arial" w:cs="Arial" w:hint="eastAsia"/>
          <w:lang w:val="en-US" w:eastAsia="zh-CN"/>
        </w:rPr>
        <w:t xml:space="preserve">he </w:t>
      </w:r>
      <w:r w:rsidR="00F56E40">
        <w:rPr>
          <w:rFonts w:ascii="Arial" w:eastAsia="宋体" w:hAnsi="Arial" w:cs="Arial" w:hint="eastAsia"/>
          <w:lang w:val="en-US" w:eastAsia="zh-CN"/>
        </w:rPr>
        <w:t xml:space="preserve">protocol </w:t>
      </w:r>
      <w:r w:rsidR="007161D9">
        <w:rPr>
          <w:rFonts w:ascii="Arial" w:eastAsia="宋体" w:hAnsi="Arial" w:cs="Arial" w:hint="eastAsia"/>
          <w:lang w:val="en-US" w:eastAsia="zh-CN"/>
        </w:rPr>
        <w:t>a</w:t>
      </w:r>
      <w:r w:rsidR="007161D9" w:rsidRPr="007161D9">
        <w:rPr>
          <w:rFonts w:ascii="Arial" w:eastAsia="宋体" w:hAnsi="Arial" w:cs="Arial"/>
          <w:lang w:val="en-US" w:eastAsia="zh-CN"/>
        </w:rPr>
        <w:t>rchitecture</w:t>
      </w:r>
      <w:r w:rsidR="007161D9">
        <w:rPr>
          <w:rFonts w:ascii="Arial" w:eastAsia="宋体" w:hAnsi="Arial" w:cs="Arial" w:hint="eastAsia"/>
          <w:lang w:val="en-US" w:eastAsia="zh-CN"/>
        </w:rPr>
        <w:t xml:space="preserve"> </w:t>
      </w:r>
      <w:r w:rsidR="00F56E40">
        <w:rPr>
          <w:rFonts w:ascii="Arial" w:eastAsia="宋体" w:hAnsi="Arial" w:cs="Arial" w:hint="eastAsia"/>
          <w:lang w:val="en-US" w:eastAsia="zh-CN"/>
        </w:rPr>
        <w:t>stack is defined as in figure 1 in R13.</w:t>
      </w:r>
    </w:p>
    <w:p w:rsidR="00F56E40" w:rsidRDefault="00F56E40" w:rsidP="00F56E40">
      <w:pPr>
        <w:spacing w:before="200" w:after="0"/>
        <w:jc w:val="center"/>
        <w:rPr>
          <w:rFonts w:eastAsiaTheme="minorEastAsia"/>
          <w:lang w:eastAsia="zh-CN"/>
        </w:rPr>
      </w:pPr>
      <w:r>
        <w:object w:dxaOrig="5582" w:dyaOrig="2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85pt;height:130.55pt" o:ole="" o:allowoverlap="f">
            <v:imagedata r:id="rId9" o:title=""/>
          </v:shape>
          <o:OLEObject Type="Embed" ProgID="Visio.Drawing.11" ShapeID="_x0000_i1025" DrawAspect="Content" ObjectID="_1520948615" r:id="rId10"/>
        </w:object>
      </w:r>
    </w:p>
    <w:p w:rsidR="007161D9" w:rsidRPr="007161D9" w:rsidRDefault="00F56E40" w:rsidP="007161D9">
      <w:pPr>
        <w:spacing w:before="200" w:after="0"/>
        <w:jc w:val="center"/>
        <w:rPr>
          <w:rFonts w:ascii="Arial" w:eastAsia="宋体" w:hAnsi="Arial" w:cs="Arial"/>
          <w:lang w:val="en-US" w:eastAsia="zh-CN"/>
        </w:rPr>
      </w:pPr>
      <w:r w:rsidRPr="007161D9">
        <w:rPr>
          <w:rFonts w:ascii="Arial" w:eastAsia="宋体" w:hAnsi="Arial" w:cs="Arial"/>
          <w:lang w:val="en-US" w:eastAsia="zh-CN"/>
        </w:rPr>
        <w:t>F</w:t>
      </w:r>
      <w:r w:rsidRPr="007161D9">
        <w:rPr>
          <w:rFonts w:ascii="Arial" w:eastAsia="宋体" w:hAnsi="Arial" w:cs="Arial" w:hint="eastAsia"/>
          <w:lang w:val="en-US" w:eastAsia="zh-CN"/>
        </w:rPr>
        <w:t xml:space="preserve">igure 1: the </w:t>
      </w:r>
      <w:r w:rsidR="007161D9" w:rsidRPr="007161D9">
        <w:rPr>
          <w:rFonts w:ascii="Arial" w:eastAsia="宋体" w:hAnsi="Arial" w:cs="Arial"/>
          <w:lang w:val="en-US" w:eastAsia="zh-CN"/>
        </w:rPr>
        <w:t>LWA Radio Protocol Architecture for the Non-Collocated Scenario</w:t>
      </w:r>
    </w:p>
    <w:p w:rsidR="00150D33" w:rsidRDefault="00A12D0E" w:rsidP="00A12D0E">
      <w:pPr>
        <w:spacing w:before="200" w:after="0"/>
        <w:jc w:val="both"/>
        <w:rPr>
          <w:rFonts w:ascii="Arial" w:eastAsia="宋体" w:hAnsi="Arial" w:cs="Arial"/>
          <w:lang w:val="en-US" w:eastAsia="zh-CN"/>
        </w:rPr>
      </w:pPr>
      <w:r>
        <w:rPr>
          <w:rFonts w:ascii="Arial" w:eastAsia="宋体" w:hAnsi="Arial" w:cs="Arial"/>
          <w:lang w:val="en-US" w:eastAsia="zh-CN"/>
        </w:rPr>
        <w:t>I</w:t>
      </w:r>
      <w:r>
        <w:rPr>
          <w:rFonts w:ascii="Arial" w:eastAsia="宋体" w:hAnsi="Arial" w:cs="Arial" w:hint="eastAsia"/>
          <w:lang w:val="en-US" w:eastAsia="zh-CN"/>
        </w:rPr>
        <w:t xml:space="preserve">n R13, </w:t>
      </w:r>
      <w:r w:rsidR="00150D33">
        <w:rPr>
          <w:rFonts w:ascii="Arial" w:eastAsia="宋体" w:hAnsi="Arial" w:cs="Arial" w:hint="eastAsia"/>
          <w:lang w:val="en-US" w:eastAsia="zh-CN"/>
        </w:rPr>
        <w:t xml:space="preserve">only the downlink data is transmitted in the WLAN side. </w:t>
      </w:r>
      <w:r w:rsidR="00150D33">
        <w:rPr>
          <w:rFonts w:ascii="Arial" w:eastAsia="宋体" w:hAnsi="Arial" w:cs="Arial"/>
          <w:lang w:val="en-US" w:eastAsia="zh-CN"/>
        </w:rPr>
        <w:t>I</w:t>
      </w:r>
      <w:r w:rsidR="00150D33">
        <w:rPr>
          <w:rFonts w:ascii="Arial" w:eastAsia="宋体" w:hAnsi="Arial" w:cs="Arial" w:hint="eastAsia"/>
          <w:lang w:val="en-US" w:eastAsia="zh-CN"/>
        </w:rPr>
        <w:t>n R14, the uplink data transmission will be supported.</w:t>
      </w:r>
    </w:p>
    <w:p w:rsidR="00150D33" w:rsidRDefault="00150D33" w:rsidP="00A12D0E">
      <w:pPr>
        <w:spacing w:before="200" w:after="0"/>
        <w:jc w:val="both"/>
        <w:rPr>
          <w:rFonts w:ascii="Arial" w:eastAsia="宋体" w:hAnsi="Arial" w:cs="Arial"/>
          <w:lang w:val="en-US" w:eastAsia="zh-CN"/>
        </w:rPr>
      </w:pPr>
      <w:r>
        <w:rPr>
          <w:rFonts w:ascii="Arial" w:eastAsia="宋体" w:hAnsi="Arial" w:cs="Arial" w:hint="eastAsia"/>
          <w:lang w:val="en-US" w:eastAsia="zh-CN"/>
        </w:rPr>
        <w:t>I</w:t>
      </w:r>
      <w:r>
        <w:rPr>
          <w:rFonts w:ascii="Arial" w:eastAsia="宋体" w:hAnsi="Arial" w:cs="Arial"/>
          <w:lang w:val="en-US" w:eastAsia="zh-CN"/>
        </w:rPr>
        <w:t xml:space="preserve">n order to support the uplink data transmission in WLAN side, the </w:t>
      </w:r>
      <w:r w:rsidR="003F0201">
        <w:rPr>
          <w:rFonts w:ascii="Arial" w:eastAsia="宋体" w:hAnsi="Arial" w:cs="Arial" w:hint="eastAsia"/>
          <w:lang w:val="en-US" w:eastAsia="zh-CN"/>
        </w:rPr>
        <w:t xml:space="preserve">GTP tunnel in </w:t>
      </w:r>
      <w:proofErr w:type="spellStart"/>
      <w:r w:rsidR="003F0201">
        <w:rPr>
          <w:rFonts w:ascii="Arial" w:eastAsia="宋体" w:hAnsi="Arial" w:cs="Arial" w:hint="eastAsia"/>
          <w:lang w:val="en-US" w:eastAsia="zh-CN"/>
        </w:rPr>
        <w:t>Xw</w:t>
      </w:r>
      <w:proofErr w:type="spellEnd"/>
      <w:r w:rsidR="003F0201">
        <w:rPr>
          <w:rFonts w:ascii="Arial" w:eastAsia="宋体" w:hAnsi="Arial" w:cs="Arial" w:hint="eastAsia"/>
          <w:lang w:val="en-US" w:eastAsia="zh-CN"/>
        </w:rPr>
        <w:t xml:space="preserve"> interface should be established for forwarding the data from WT to </w:t>
      </w:r>
      <w:proofErr w:type="spellStart"/>
      <w:r w:rsidR="003F0201">
        <w:rPr>
          <w:rFonts w:ascii="Arial" w:eastAsia="宋体" w:hAnsi="Arial" w:cs="Arial" w:hint="eastAsia"/>
          <w:lang w:val="en-US" w:eastAsia="zh-CN"/>
        </w:rPr>
        <w:t>eNB</w:t>
      </w:r>
      <w:proofErr w:type="spellEnd"/>
      <w:r w:rsidR="003F0201">
        <w:rPr>
          <w:rFonts w:ascii="Arial" w:eastAsia="宋体" w:hAnsi="Arial" w:cs="Arial" w:hint="eastAsia"/>
          <w:lang w:val="en-US" w:eastAsia="zh-CN"/>
        </w:rPr>
        <w:t xml:space="preserve"> after the WT </w:t>
      </w:r>
      <w:r w:rsidR="003F0201">
        <w:rPr>
          <w:rFonts w:ascii="Arial" w:eastAsia="宋体" w:hAnsi="Arial" w:cs="Arial"/>
          <w:lang w:val="en-US" w:eastAsia="zh-CN"/>
        </w:rPr>
        <w:t>received</w:t>
      </w:r>
      <w:r w:rsidR="003F0201">
        <w:rPr>
          <w:rFonts w:ascii="Arial" w:eastAsia="宋体" w:hAnsi="Arial" w:cs="Arial" w:hint="eastAsia"/>
          <w:lang w:val="en-US" w:eastAsia="zh-CN"/>
        </w:rPr>
        <w:t xml:space="preserve"> the data from </w:t>
      </w:r>
      <w:r w:rsidR="00FA5C9E">
        <w:rPr>
          <w:rFonts w:ascii="Arial" w:eastAsia="宋体" w:hAnsi="Arial" w:cs="Arial" w:hint="eastAsia"/>
          <w:lang w:val="en-US" w:eastAsia="zh-CN"/>
        </w:rPr>
        <w:t>UE</w:t>
      </w:r>
      <w:r w:rsidR="003F0201">
        <w:rPr>
          <w:rFonts w:ascii="Arial" w:eastAsia="宋体" w:hAnsi="Arial" w:cs="Arial" w:hint="eastAsia"/>
          <w:lang w:val="en-US" w:eastAsia="zh-CN"/>
        </w:rPr>
        <w:t xml:space="preserve">. </w:t>
      </w:r>
      <w:r w:rsidR="003F0201">
        <w:rPr>
          <w:rFonts w:ascii="Arial" w:eastAsia="宋体" w:hAnsi="Arial" w:cs="Arial"/>
          <w:lang w:val="en-US" w:eastAsia="zh-CN"/>
        </w:rPr>
        <w:t>T</w:t>
      </w:r>
      <w:r w:rsidR="003F0201">
        <w:rPr>
          <w:rFonts w:ascii="Arial" w:eastAsia="宋体" w:hAnsi="Arial" w:cs="Arial" w:hint="eastAsia"/>
          <w:lang w:val="en-US" w:eastAsia="zh-CN"/>
        </w:rPr>
        <w:t>here are 3 options to establish the GTP tunnel.</w:t>
      </w:r>
    </w:p>
    <w:p w:rsidR="003F0201" w:rsidRDefault="003F0201" w:rsidP="00A12D0E">
      <w:pPr>
        <w:spacing w:before="200" w:after="0"/>
        <w:jc w:val="both"/>
        <w:rPr>
          <w:rFonts w:ascii="Arial" w:eastAsia="宋体" w:hAnsi="Arial" w:cs="Arial"/>
          <w:lang w:val="en-US" w:eastAsia="zh-CN"/>
        </w:rPr>
      </w:pPr>
      <w:r w:rsidRPr="00F302B8">
        <w:rPr>
          <w:rFonts w:ascii="Arial" w:eastAsia="宋体" w:hAnsi="Arial" w:cs="Arial"/>
          <w:b/>
          <w:lang w:val="en-US" w:eastAsia="zh-CN"/>
        </w:rPr>
        <w:t>O</w:t>
      </w:r>
      <w:r w:rsidRPr="00F302B8">
        <w:rPr>
          <w:rFonts w:ascii="Arial" w:eastAsia="宋体" w:hAnsi="Arial" w:cs="Arial" w:hint="eastAsia"/>
          <w:b/>
          <w:lang w:val="en-US" w:eastAsia="zh-CN"/>
        </w:rPr>
        <w:t>ption 1</w:t>
      </w:r>
      <w:r>
        <w:rPr>
          <w:rFonts w:ascii="Arial" w:eastAsia="宋体" w:hAnsi="Arial" w:cs="Arial" w:hint="eastAsia"/>
          <w:lang w:val="en-US" w:eastAsia="zh-CN"/>
        </w:rPr>
        <w:t xml:space="preserve">: one common GTP tunnel for all UEs between the WT and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w:t>
      </w:r>
    </w:p>
    <w:p w:rsidR="003F0201" w:rsidRDefault="003F0201" w:rsidP="00A12D0E">
      <w:pPr>
        <w:spacing w:before="200" w:after="0"/>
        <w:jc w:val="both"/>
        <w:rPr>
          <w:rFonts w:ascii="Arial" w:eastAsia="宋体" w:hAnsi="Arial" w:cs="Arial"/>
          <w:lang w:val="en-US" w:eastAsia="zh-CN"/>
        </w:rPr>
      </w:pPr>
      <w:r w:rsidRPr="00F302B8">
        <w:rPr>
          <w:rFonts w:ascii="Arial" w:eastAsia="宋体" w:hAnsi="Arial" w:cs="Arial"/>
          <w:b/>
          <w:lang w:val="en-US" w:eastAsia="zh-CN"/>
        </w:rPr>
        <w:lastRenderedPageBreak/>
        <w:t>O</w:t>
      </w:r>
      <w:r w:rsidRPr="00F302B8">
        <w:rPr>
          <w:rFonts w:ascii="Arial" w:eastAsia="宋体" w:hAnsi="Arial" w:cs="Arial" w:hint="eastAsia"/>
          <w:b/>
          <w:lang w:val="en-US" w:eastAsia="zh-CN"/>
        </w:rPr>
        <w:t>ption 2</w:t>
      </w:r>
      <w:r>
        <w:rPr>
          <w:rFonts w:ascii="Arial" w:eastAsia="宋体" w:hAnsi="Arial" w:cs="Arial" w:hint="eastAsia"/>
          <w:lang w:val="en-US" w:eastAsia="zh-CN"/>
        </w:rPr>
        <w:t xml:space="preserve">: one common GTP tunnel is established per UE to </w:t>
      </w:r>
      <w:r>
        <w:rPr>
          <w:rFonts w:ascii="Arial" w:eastAsia="宋体" w:hAnsi="Arial" w:cs="Arial"/>
          <w:lang w:val="en-US" w:eastAsia="zh-CN"/>
        </w:rPr>
        <w:t xml:space="preserve">forward </w:t>
      </w:r>
      <w:r>
        <w:rPr>
          <w:rFonts w:ascii="Arial" w:eastAsia="宋体" w:hAnsi="Arial" w:cs="Arial" w:hint="eastAsia"/>
          <w:lang w:val="en-US" w:eastAsia="zh-CN"/>
        </w:rPr>
        <w:t>the data from all bearers for the UE</w:t>
      </w:r>
      <w:r w:rsidR="00A30AF4">
        <w:rPr>
          <w:rFonts w:ascii="Arial" w:eastAsia="宋体" w:hAnsi="Arial" w:cs="Arial" w:hint="eastAsia"/>
          <w:lang w:val="en-US" w:eastAsia="zh-CN"/>
        </w:rPr>
        <w:t xml:space="preserve"> between the WT and </w:t>
      </w:r>
      <w:proofErr w:type="spellStart"/>
      <w:r w:rsidR="00A30AF4">
        <w:rPr>
          <w:rFonts w:ascii="Arial" w:eastAsia="宋体" w:hAnsi="Arial" w:cs="Arial" w:hint="eastAsia"/>
          <w:lang w:val="en-US" w:eastAsia="zh-CN"/>
        </w:rPr>
        <w:t>eNB</w:t>
      </w:r>
      <w:proofErr w:type="spellEnd"/>
      <w:r>
        <w:rPr>
          <w:rFonts w:ascii="Arial" w:eastAsia="宋体" w:hAnsi="Arial" w:cs="Arial" w:hint="eastAsia"/>
          <w:lang w:val="en-US" w:eastAsia="zh-CN"/>
        </w:rPr>
        <w:t>.</w:t>
      </w:r>
    </w:p>
    <w:p w:rsidR="003F0201" w:rsidRDefault="003F0201" w:rsidP="00A12D0E">
      <w:pPr>
        <w:spacing w:before="200" w:after="0"/>
        <w:jc w:val="both"/>
        <w:rPr>
          <w:rFonts w:ascii="Arial" w:eastAsia="宋体" w:hAnsi="Arial" w:cs="Arial"/>
          <w:lang w:val="en-US" w:eastAsia="zh-CN"/>
        </w:rPr>
      </w:pPr>
      <w:r w:rsidRPr="00F302B8">
        <w:rPr>
          <w:rFonts w:ascii="Arial" w:eastAsia="宋体" w:hAnsi="Arial" w:cs="Arial"/>
          <w:b/>
          <w:lang w:val="en-US" w:eastAsia="zh-CN"/>
        </w:rPr>
        <w:t>O</w:t>
      </w:r>
      <w:r w:rsidRPr="00F302B8">
        <w:rPr>
          <w:rFonts w:ascii="Arial" w:eastAsia="宋体" w:hAnsi="Arial" w:cs="Arial" w:hint="eastAsia"/>
          <w:b/>
          <w:lang w:val="en-US" w:eastAsia="zh-CN"/>
        </w:rPr>
        <w:t>ption 3</w:t>
      </w:r>
      <w:r>
        <w:rPr>
          <w:rFonts w:ascii="Arial" w:eastAsia="宋体" w:hAnsi="Arial" w:cs="Arial" w:hint="eastAsia"/>
          <w:lang w:val="en-US" w:eastAsia="zh-CN"/>
        </w:rPr>
        <w:t xml:space="preserve">: the GTP tunnel is established per UE and per bearer between the WT and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w:t>
      </w:r>
    </w:p>
    <w:p w:rsidR="003F0201" w:rsidRDefault="003F0201" w:rsidP="00A12D0E">
      <w:pPr>
        <w:spacing w:before="200" w:after="0"/>
        <w:jc w:val="both"/>
        <w:rPr>
          <w:rFonts w:ascii="Arial" w:eastAsia="宋体" w:hAnsi="Arial" w:cs="Arial"/>
          <w:lang w:val="en-US" w:eastAsia="zh-CN"/>
        </w:rPr>
      </w:pPr>
    </w:p>
    <w:p w:rsidR="003F0201" w:rsidRDefault="003F0201" w:rsidP="00A12D0E">
      <w:pPr>
        <w:spacing w:before="200" w:after="0"/>
        <w:jc w:val="both"/>
        <w:rPr>
          <w:rFonts w:ascii="Arial" w:eastAsia="宋体" w:hAnsi="Arial" w:cs="Arial"/>
          <w:lang w:val="en-US" w:eastAsia="zh-CN"/>
        </w:rPr>
      </w:pPr>
      <w:r>
        <w:rPr>
          <w:rFonts w:ascii="Arial" w:eastAsia="宋体" w:hAnsi="Arial" w:cs="Arial"/>
          <w:lang w:val="en-US" w:eastAsia="zh-CN"/>
        </w:rPr>
        <w:t>F</w:t>
      </w:r>
      <w:r>
        <w:rPr>
          <w:rFonts w:ascii="Arial" w:eastAsia="宋体" w:hAnsi="Arial" w:cs="Arial" w:hint="eastAsia"/>
          <w:lang w:val="en-US" w:eastAsia="zh-CN"/>
        </w:rPr>
        <w:t xml:space="preserve">or option 1, the WT should be save </w:t>
      </w:r>
      <w:r w:rsidR="00BE2E66">
        <w:rPr>
          <w:rFonts w:ascii="Arial" w:eastAsia="宋体" w:hAnsi="Arial" w:cs="Arial" w:hint="eastAsia"/>
          <w:lang w:val="en-US" w:eastAsia="zh-CN"/>
        </w:rPr>
        <w:t xml:space="preserve">all </w:t>
      </w:r>
      <w:r>
        <w:rPr>
          <w:rFonts w:ascii="Arial" w:eastAsia="宋体" w:hAnsi="Arial" w:cs="Arial" w:hint="eastAsia"/>
          <w:lang w:val="en-US" w:eastAsia="zh-CN"/>
        </w:rPr>
        <w:t xml:space="preserve">the UE WLAN MAC address </w:t>
      </w:r>
      <w:r w:rsidR="00C536E9">
        <w:rPr>
          <w:rFonts w:ascii="Arial" w:eastAsia="宋体" w:hAnsi="Arial" w:cs="Arial" w:hint="eastAsia"/>
          <w:lang w:val="en-US" w:eastAsia="zh-CN"/>
        </w:rPr>
        <w:t xml:space="preserve">and the common GTP tunnel information </w:t>
      </w:r>
      <w:r>
        <w:rPr>
          <w:rFonts w:ascii="Arial" w:eastAsia="宋体" w:hAnsi="Arial" w:cs="Arial" w:hint="eastAsia"/>
          <w:lang w:val="en-US" w:eastAsia="zh-CN"/>
        </w:rPr>
        <w:t>when the LWA is activated</w:t>
      </w:r>
      <w:r w:rsidR="00C536E9">
        <w:rPr>
          <w:rFonts w:ascii="Arial" w:eastAsia="宋体" w:hAnsi="Arial" w:cs="Arial" w:hint="eastAsia"/>
          <w:lang w:val="en-US" w:eastAsia="zh-CN"/>
        </w:rPr>
        <w:t xml:space="preserve"> with WT ADDITION REQUEST message</w:t>
      </w:r>
      <w:r>
        <w:rPr>
          <w:rFonts w:ascii="Arial" w:eastAsia="宋体" w:hAnsi="Arial" w:cs="Arial" w:hint="eastAsia"/>
          <w:lang w:val="en-US" w:eastAsia="zh-CN"/>
        </w:rPr>
        <w:t>.</w:t>
      </w:r>
      <w:r w:rsidR="00C536E9">
        <w:rPr>
          <w:rFonts w:ascii="Arial" w:eastAsia="宋体" w:hAnsi="Arial" w:cs="Arial" w:hint="eastAsia"/>
          <w:lang w:val="en-US" w:eastAsia="zh-CN"/>
        </w:rPr>
        <w:t xml:space="preserve"> </w:t>
      </w:r>
      <w:r w:rsidR="00C536E9">
        <w:rPr>
          <w:rFonts w:ascii="Arial" w:eastAsia="宋体" w:hAnsi="Arial" w:cs="Arial"/>
          <w:lang w:val="en-US" w:eastAsia="zh-CN"/>
        </w:rPr>
        <w:t>W</w:t>
      </w:r>
      <w:r w:rsidR="00C536E9">
        <w:rPr>
          <w:rFonts w:ascii="Arial" w:eastAsia="宋体" w:hAnsi="Arial" w:cs="Arial" w:hint="eastAsia"/>
          <w:lang w:val="en-US" w:eastAsia="zh-CN"/>
        </w:rPr>
        <w:t xml:space="preserve">hen the WT received the data from UE the WT can get the UE WLAN MAC address from the data </w:t>
      </w:r>
      <w:r w:rsidR="00C536E9">
        <w:rPr>
          <w:rFonts w:ascii="Arial" w:eastAsia="宋体" w:hAnsi="Arial" w:cs="Arial"/>
          <w:lang w:val="en-US" w:eastAsia="zh-CN"/>
        </w:rPr>
        <w:t>packet</w:t>
      </w:r>
      <w:r w:rsidR="00C536E9">
        <w:rPr>
          <w:rFonts w:ascii="Arial" w:eastAsia="宋体" w:hAnsi="Arial" w:cs="Arial" w:hint="eastAsia"/>
          <w:lang w:val="en-US" w:eastAsia="zh-CN"/>
        </w:rPr>
        <w:t xml:space="preserve"> and deliver the data </w:t>
      </w:r>
      <w:r w:rsidR="00C03C93">
        <w:rPr>
          <w:rFonts w:ascii="Arial" w:eastAsia="宋体" w:hAnsi="Arial" w:cs="Arial" w:hint="eastAsia"/>
          <w:lang w:val="en-US" w:eastAsia="zh-CN"/>
        </w:rPr>
        <w:t xml:space="preserve">packet to </w:t>
      </w:r>
      <w:r w:rsidR="00C536E9">
        <w:rPr>
          <w:rFonts w:ascii="Arial" w:eastAsia="宋体" w:hAnsi="Arial" w:cs="Arial" w:hint="eastAsia"/>
          <w:lang w:val="en-US" w:eastAsia="zh-CN"/>
        </w:rPr>
        <w:t xml:space="preserve">the corresponding GTP tunnel. </w:t>
      </w:r>
      <w:r w:rsidR="00C03C93">
        <w:rPr>
          <w:rFonts w:ascii="Arial" w:eastAsia="宋体" w:hAnsi="Arial" w:cs="Arial"/>
          <w:lang w:val="en-US" w:eastAsia="zh-CN"/>
        </w:rPr>
        <w:t>But</w:t>
      </w:r>
      <w:r w:rsidR="00C03C93">
        <w:rPr>
          <w:rFonts w:ascii="Arial" w:eastAsia="宋体" w:hAnsi="Arial" w:cs="Arial" w:hint="eastAsia"/>
          <w:lang w:val="en-US" w:eastAsia="zh-CN"/>
        </w:rPr>
        <w:t xml:space="preserve"> t</w:t>
      </w:r>
      <w:r w:rsidR="00C536E9">
        <w:rPr>
          <w:rFonts w:ascii="Arial" w:eastAsia="宋体" w:hAnsi="Arial" w:cs="Arial" w:hint="eastAsia"/>
          <w:lang w:val="en-US" w:eastAsia="zh-CN"/>
        </w:rPr>
        <w:t xml:space="preserve">he </w:t>
      </w:r>
      <w:proofErr w:type="spellStart"/>
      <w:r w:rsidR="00C536E9">
        <w:rPr>
          <w:rFonts w:ascii="Arial" w:eastAsia="宋体" w:hAnsi="Arial" w:cs="Arial" w:hint="eastAsia"/>
          <w:lang w:val="en-US" w:eastAsia="zh-CN"/>
        </w:rPr>
        <w:t>eNB</w:t>
      </w:r>
      <w:proofErr w:type="spellEnd"/>
      <w:r w:rsidR="00C536E9">
        <w:rPr>
          <w:rFonts w:ascii="Arial" w:eastAsia="宋体" w:hAnsi="Arial" w:cs="Arial" w:hint="eastAsia"/>
          <w:lang w:val="en-US" w:eastAsia="zh-CN"/>
        </w:rPr>
        <w:t xml:space="preserve"> </w:t>
      </w:r>
      <w:r w:rsidR="00C03C93">
        <w:rPr>
          <w:rFonts w:ascii="Arial" w:eastAsia="宋体" w:hAnsi="Arial" w:cs="Arial"/>
          <w:lang w:val="en-US" w:eastAsia="zh-CN"/>
        </w:rPr>
        <w:t>cannot</w:t>
      </w:r>
      <w:r w:rsidR="00C536E9">
        <w:rPr>
          <w:rFonts w:ascii="Arial" w:eastAsia="宋体" w:hAnsi="Arial" w:cs="Arial" w:hint="eastAsia"/>
          <w:lang w:val="en-US" w:eastAsia="zh-CN"/>
        </w:rPr>
        <w:t xml:space="preserve"> distinguish which UE the data</w:t>
      </w:r>
      <w:r w:rsidR="00C03C93">
        <w:rPr>
          <w:rFonts w:ascii="Arial" w:eastAsia="宋体" w:hAnsi="Arial" w:cs="Arial" w:hint="eastAsia"/>
          <w:lang w:val="en-US" w:eastAsia="zh-CN"/>
        </w:rPr>
        <w:t xml:space="preserve"> packet</w:t>
      </w:r>
      <w:r w:rsidR="00C536E9">
        <w:rPr>
          <w:rFonts w:ascii="Arial" w:eastAsia="宋体" w:hAnsi="Arial" w:cs="Arial" w:hint="eastAsia"/>
          <w:lang w:val="en-US" w:eastAsia="zh-CN"/>
        </w:rPr>
        <w:t xml:space="preserve"> belongs to, so the </w:t>
      </w:r>
      <w:proofErr w:type="spellStart"/>
      <w:r w:rsidR="00C536E9">
        <w:rPr>
          <w:rFonts w:ascii="Arial" w:eastAsia="宋体" w:hAnsi="Arial" w:cs="Arial" w:hint="eastAsia"/>
          <w:lang w:val="en-US" w:eastAsia="zh-CN"/>
        </w:rPr>
        <w:t>eNB</w:t>
      </w:r>
      <w:proofErr w:type="spellEnd"/>
      <w:r w:rsidR="00C536E9">
        <w:rPr>
          <w:rFonts w:ascii="Arial" w:eastAsia="宋体" w:hAnsi="Arial" w:cs="Arial" w:hint="eastAsia"/>
          <w:lang w:val="en-US" w:eastAsia="zh-CN"/>
        </w:rPr>
        <w:t xml:space="preserve"> </w:t>
      </w:r>
      <w:r w:rsidR="00C03C93">
        <w:rPr>
          <w:rFonts w:ascii="Arial" w:eastAsia="宋体" w:hAnsi="Arial" w:cs="Arial"/>
          <w:lang w:val="en-US" w:eastAsia="zh-CN"/>
        </w:rPr>
        <w:t>cannot</w:t>
      </w:r>
      <w:r w:rsidR="00C536E9">
        <w:rPr>
          <w:rFonts w:ascii="Arial" w:eastAsia="宋体" w:hAnsi="Arial" w:cs="Arial" w:hint="eastAsia"/>
          <w:lang w:val="en-US" w:eastAsia="zh-CN"/>
        </w:rPr>
        <w:t xml:space="preserve"> deliver the data to the corresponding LWAAP for the UE.</w:t>
      </w:r>
    </w:p>
    <w:p w:rsidR="00C536E9" w:rsidRDefault="00C536E9" w:rsidP="00A12D0E">
      <w:pPr>
        <w:spacing w:before="200" w:after="0"/>
        <w:jc w:val="both"/>
        <w:rPr>
          <w:rFonts w:ascii="Arial" w:eastAsia="宋体" w:hAnsi="Arial" w:cs="Arial"/>
          <w:lang w:val="en-US" w:eastAsia="zh-CN"/>
        </w:rPr>
      </w:pPr>
      <w:r>
        <w:rPr>
          <w:rFonts w:ascii="Arial" w:eastAsia="宋体" w:hAnsi="Arial" w:cs="Arial"/>
          <w:lang w:val="en-US" w:eastAsia="zh-CN"/>
        </w:rPr>
        <w:t>F</w:t>
      </w:r>
      <w:r>
        <w:rPr>
          <w:rFonts w:ascii="Arial" w:eastAsia="宋体" w:hAnsi="Arial" w:cs="Arial" w:hint="eastAsia"/>
          <w:lang w:val="en-US" w:eastAsia="zh-CN"/>
        </w:rPr>
        <w:t xml:space="preserve">or the option 2, </w:t>
      </w:r>
      <w:r w:rsidR="00BE2E66">
        <w:rPr>
          <w:rFonts w:ascii="Arial" w:eastAsia="宋体" w:hAnsi="Arial" w:cs="Arial" w:hint="eastAsia"/>
          <w:lang w:val="en-US" w:eastAsia="zh-CN"/>
        </w:rPr>
        <w:t>the WT should be save the UE WLAN MAC address and the UE</w:t>
      </w:r>
      <w:r w:rsidR="00BE2E66">
        <w:rPr>
          <w:rFonts w:ascii="Arial" w:eastAsia="宋体" w:hAnsi="Arial" w:cs="Arial"/>
          <w:lang w:val="en-US" w:eastAsia="zh-CN"/>
        </w:rPr>
        <w:t>’</w:t>
      </w:r>
      <w:r w:rsidR="00BE2E66">
        <w:rPr>
          <w:rFonts w:ascii="Arial" w:eastAsia="宋体" w:hAnsi="Arial" w:cs="Arial" w:hint="eastAsia"/>
          <w:lang w:val="en-US" w:eastAsia="zh-CN"/>
        </w:rPr>
        <w:t>s common GTP tunnel information when the LWA is activated with WT ADDITION REQUEST message.</w:t>
      </w:r>
      <w:r w:rsidR="00BE2E66" w:rsidRPr="00BE2E66">
        <w:rPr>
          <w:rFonts w:ascii="Arial" w:eastAsia="宋体" w:hAnsi="Arial" w:cs="Arial"/>
          <w:lang w:val="en-US" w:eastAsia="zh-CN"/>
        </w:rPr>
        <w:t xml:space="preserve"> </w:t>
      </w:r>
      <w:r w:rsidR="00BE2E66">
        <w:rPr>
          <w:rFonts w:ascii="Arial" w:eastAsia="宋体" w:hAnsi="Arial" w:cs="Arial"/>
          <w:lang w:val="en-US" w:eastAsia="zh-CN"/>
        </w:rPr>
        <w:t>W</w:t>
      </w:r>
      <w:r w:rsidR="00BE2E66">
        <w:rPr>
          <w:rFonts w:ascii="Arial" w:eastAsia="宋体" w:hAnsi="Arial" w:cs="Arial" w:hint="eastAsia"/>
          <w:lang w:val="en-US" w:eastAsia="zh-CN"/>
        </w:rPr>
        <w:t xml:space="preserve">hen the WT received the data from UE the WT can get the UE WLAN MAC address from the data </w:t>
      </w:r>
      <w:r w:rsidR="00BE2E66">
        <w:rPr>
          <w:rFonts w:ascii="Arial" w:eastAsia="宋体" w:hAnsi="Arial" w:cs="Arial"/>
          <w:lang w:val="en-US" w:eastAsia="zh-CN"/>
        </w:rPr>
        <w:t>packet</w:t>
      </w:r>
      <w:r w:rsidR="00BE2E66">
        <w:rPr>
          <w:rFonts w:ascii="Arial" w:eastAsia="宋体" w:hAnsi="Arial" w:cs="Arial" w:hint="eastAsia"/>
          <w:lang w:val="en-US" w:eastAsia="zh-CN"/>
        </w:rPr>
        <w:t xml:space="preserve"> and deliver the data </w:t>
      </w:r>
      <w:r w:rsidR="00C03C93">
        <w:rPr>
          <w:rFonts w:ascii="Arial" w:eastAsia="宋体" w:hAnsi="Arial" w:cs="Arial" w:hint="eastAsia"/>
          <w:lang w:val="en-US" w:eastAsia="zh-CN"/>
        </w:rPr>
        <w:t>packet to the</w:t>
      </w:r>
      <w:r w:rsidR="00BE2E66">
        <w:rPr>
          <w:rFonts w:ascii="Arial" w:eastAsia="宋体" w:hAnsi="Arial" w:cs="Arial" w:hint="eastAsia"/>
          <w:lang w:val="en-US" w:eastAsia="zh-CN"/>
        </w:rPr>
        <w:t xml:space="preserve"> corresponding GTP tunnel. </w:t>
      </w:r>
      <w:bookmarkStart w:id="2" w:name="OLE_LINK5"/>
      <w:bookmarkStart w:id="3" w:name="OLE_LINK6"/>
      <w:r w:rsidR="00BE2E66">
        <w:rPr>
          <w:rFonts w:ascii="Arial" w:eastAsia="宋体" w:hAnsi="Arial" w:cs="Arial" w:hint="eastAsia"/>
          <w:lang w:val="en-US" w:eastAsia="zh-CN"/>
        </w:rPr>
        <w:t xml:space="preserve">The </w:t>
      </w:r>
      <w:proofErr w:type="spellStart"/>
      <w:r w:rsidR="00BE2E66">
        <w:rPr>
          <w:rFonts w:ascii="Arial" w:eastAsia="宋体" w:hAnsi="Arial" w:cs="Arial" w:hint="eastAsia"/>
          <w:lang w:val="en-US" w:eastAsia="zh-CN"/>
        </w:rPr>
        <w:t>eNB</w:t>
      </w:r>
      <w:proofErr w:type="spellEnd"/>
      <w:r w:rsidR="00BE2E66">
        <w:rPr>
          <w:rFonts w:ascii="Arial" w:eastAsia="宋体" w:hAnsi="Arial" w:cs="Arial" w:hint="eastAsia"/>
          <w:lang w:val="en-US" w:eastAsia="zh-CN"/>
        </w:rPr>
        <w:t xml:space="preserve"> received the data from the UE</w:t>
      </w:r>
      <w:r w:rsidR="00BE2E66">
        <w:rPr>
          <w:rFonts w:ascii="Arial" w:eastAsia="宋体" w:hAnsi="Arial" w:cs="Arial"/>
          <w:lang w:val="en-US" w:eastAsia="zh-CN"/>
        </w:rPr>
        <w:t>’</w:t>
      </w:r>
      <w:r w:rsidR="00BE2E66">
        <w:rPr>
          <w:rFonts w:ascii="Arial" w:eastAsia="宋体" w:hAnsi="Arial" w:cs="Arial" w:hint="eastAsia"/>
          <w:lang w:val="en-US" w:eastAsia="zh-CN"/>
        </w:rPr>
        <w:t>s common GTP tunnel and deliver the data to the UE</w:t>
      </w:r>
      <w:r w:rsidR="00BE2E66">
        <w:rPr>
          <w:rFonts w:ascii="Arial" w:eastAsia="宋体" w:hAnsi="Arial" w:cs="Arial"/>
          <w:lang w:val="en-US" w:eastAsia="zh-CN"/>
        </w:rPr>
        <w:t>’</w:t>
      </w:r>
      <w:r w:rsidR="00BE2E66">
        <w:rPr>
          <w:rFonts w:ascii="Arial" w:eastAsia="宋体" w:hAnsi="Arial" w:cs="Arial" w:hint="eastAsia"/>
          <w:lang w:val="en-US" w:eastAsia="zh-CN"/>
        </w:rPr>
        <w:t xml:space="preserve">s LWAAP. </w:t>
      </w:r>
      <w:r w:rsidR="00BE2E66">
        <w:rPr>
          <w:rFonts w:ascii="Arial" w:eastAsia="宋体" w:hAnsi="Arial" w:cs="Arial"/>
          <w:lang w:val="en-US" w:eastAsia="zh-CN"/>
        </w:rPr>
        <w:t>T</w:t>
      </w:r>
      <w:r w:rsidR="00BE2E66">
        <w:rPr>
          <w:rFonts w:ascii="Arial" w:eastAsia="宋体" w:hAnsi="Arial" w:cs="Arial" w:hint="eastAsia"/>
          <w:lang w:val="en-US" w:eastAsia="zh-CN"/>
        </w:rPr>
        <w:t xml:space="preserve">he LWAAP will remove the LAAAP header and get the DRB id of the data, then deliver the data </w:t>
      </w:r>
      <w:r w:rsidR="00BE2E66">
        <w:rPr>
          <w:rFonts w:ascii="Arial" w:eastAsia="宋体" w:hAnsi="Arial" w:cs="Arial"/>
          <w:lang w:val="en-US" w:eastAsia="zh-CN"/>
        </w:rPr>
        <w:t>to the</w:t>
      </w:r>
      <w:r w:rsidR="00BE2E66">
        <w:rPr>
          <w:rFonts w:ascii="Arial" w:eastAsia="宋体" w:hAnsi="Arial" w:cs="Arial" w:hint="eastAsia"/>
          <w:lang w:val="en-US" w:eastAsia="zh-CN"/>
        </w:rPr>
        <w:t xml:space="preserve"> corresponding PDCP according to the DRB id in the LWAAP header. </w:t>
      </w:r>
      <w:bookmarkEnd w:id="2"/>
      <w:bookmarkEnd w:id="3"/>
      <w:r w:rsidR="00BE2E66">
        <w:rPr>
          <w:rFonts w:ascii="Arial" w:eastAsia="宋体" w:hAnsi="Arial" w:cs="Arial"/>
          <w:lang w:val="en-US" w:eastAsia="zh-CN"/>
        </w:rPr>
        <w:t>T</w:t>
      </w:r>
      <w:r w:rsidR="00BE2E66">
        <w:rPr>
          <w:rFonts w:ascii="Arial" w:eastAsia="宋体" w:hAnsi="Arial" w:cs="Arial" w:hint="eastAsia"/>
          <w:lang w:val="en-US" w:eastAsia="zh-CN"/>
        </w:rPr>
        <w:t xml:space="preserve">he </w:t>
      </w:r>
      <w:r w:rsidR="00BE2E66">
        <w:rPr>
          <w:rFonts w:ascii="Arial" w:eastAsia="宋体" w:hAnsi="Arial" w:cs="Arial"/>
          <w:lang w:val="en-US" w:eastAsia="zh-CN"/>
        </w:rPr>
        <w:t>drawbacks of this option are</w:t>
      </w:r>
      <w:r w:rsidR="00BE2E66">
        <w:rPr>
          <w:rFonts w:ascii="Arial" w:eastAsia="宋体" w:hAnsi="Arial" w:cs="Arial" w:hint="eastAsia"/>
          <w:lang w:val="en-US" w:eastAsia="zh-CN"/>
        </w:rPr>
        <w:t xml:space="preserve"> </w:t>
      </w:r>
      <w:r w:rsidR="00BE2E66">
        <w:rPr>
          <w:rFonts w:ascii="Arial" w:eastAsia="宋体" w:hAnsi="Arial" w:cs="Arial"/>
          <w:lang w:val="en-US" w:eastAsia="zh-CN"/>
        </w:rPr>
        <w:t>that the</w:t>
      </w:r>
      <w:r w:rsidR="00BE2E66">
        <w:rPr>
          <w:rFonts w:ascii="Arial" w:eastAsia="宋体" w:hAnsi="Arial" w:cs="Arial" w:hint="eastAsia"/>
          <w:lang w:val="en-US" w:eastAsia="zh-CN"/>
        </w:rPr>
        <w:t xml:space="preserve"> QOS of all the bearer of the UE in the WLAN side is the same</w:t>
      </w:r>
      <w:r w:rsidR="00C03C93">
        <w:rPr>
          <w:rFonts w:ascii="Arial" w:eastAsia="宋体" w:hAnsi="Arial" w:cs="Arial" w:hint="eastAsia"/>
          <w:lang w:val="en-US" w:eastAsia="zh-CN"/>
        </w:rPr>
        <w:t xml:space="preserve"> in </w:t>
      </w:r>
      <w:proofErr w:type="spellStart"/>
      <w:r w:rsidR="00C03C93">
        <w:rPr>
          <w:rFonts w:ascii="Arial" w:eastAsia="宋体" w:hAnsi="Arial" w:cs="Arial" w:hint="eastAsia"/>
          <w:lang w:val="en-US" w:eastAsia="zh-CN"/>
        </w:rPr>
        <w:t>Xw</w:t>
      </w:r>
      <w:proofErr w:type="spellEnd"/>
      <w:r w:rsidR="00C03C93">
        <w:rPr>
          <w:rFonts w:ascii="Arial" w:eastAsia="宋体" w:hAnsi="Arial" w:cs="Arial" w:hint="eastAsia"/>
          <w:lang w:val="en-US" w:eastAsia="zh-CN"/>
        </w:rPr>
        <w:t xml:space="preserve"> interface</w:t>
      </w:r>
      <w:r w:rsidR="00BE2E66">
        <w:rPr>
          <w:rFonts w:ascii="Arial" w:eastAsia="宋体" w:hAnsi="Arial" w:cs="Arial" w:hint="eastAsia"/>
          <w:lang w:val="en-US" w:eastAsia="zh-CN"/>
        </w:rPr>
        <w:t>.</w:t>
      </w:r>
    </w:p>
    <w:p w:rsidR="003F0201" w:rsidRDefault="00BE2E66" w:rsidP="00A12D0E">
      <w:pPr>
        <w:spacing w:before="200" w:after="0"/>
        <w:jc w:val="both"/>
        <w:rPr>
          <w:rFonts w:ascii="Arial" w:eastAsia="宋体" w:hAnsi="Arial" w:cs="Arial"/>
          <w:lang w:val="en-US" w:eastAsia="zh-CN"/>
        </w:rPr>
      </w:pPr>
      <w:r>
        <w:rPr>
          <w:rFonts w:ascii="Arial" w:eastAsia="宋体" w:hAnsi="Arial" w:cs="Arial"/>
          <w:lang w:val="en-US" w:eastAsia="zh-CN"/>
        </w:rPr>
        <w:t>F</w:t>
      </w:r>
      <w:r>
        <w:rPr>
          <w:rFonts w:ascii="Arial" w:eastAsia="宋体" w:hAnsi="Arial" w:cs="Arial" w:hint="eastAsia"/>
          <w:lang w:val="en-US" w:eastAsia="zh-CN"/>
        </w:rPr>
        <w:t xml:space="preserve">or the option 3, the GTP tunnel is established per UE and per bearer between the WT and </w:t>
      </w:r>
      <w:proofErr w:type="spellStart"/>
      <w:r>
        <w:rPr>
          <w:rFonts w:ascii="Arial" w:eastAsia="宋体" w:hAnsi="Arial" w:cs="Arial" w:hint="eastAsia"/>
          <w:lang w:val="en-US" w:eastAsia="zh-CN"/>
        </w:rPr>
        <w:t>eNB</w:t>
      </w:r>
      <w:proofErr w:type="spellEnd"/>
      <w:r w:rsidR="008A5107">
        <w:rPr>
          <w:rFonts w:ascii="Arial" w:eastAsia="宋体" w:hAnsi="Arial" w:cs="Arial" w:hint="eastAsia"/>
          <w:lang w:val="en-US" w:eastAsia="zh-CN"/>
        </w:rPr>
        <w:t>. The WT should be save the UE WLAN MAC address, DRB id and the bearer</w:t>
      </w:r>
      <w:r w:rsidR="008A5107">
        <w:rPr>
          <w:rFonts w:ascii="Arial" w:eastAsia="宋体" w:hAnsi="Arial" w:cs="Arial"/>
          <w:lang w:val="en-US" w:eastAsia="zh-CN"/>
        </w:rPr>
        <w:t>’</w:t>
      </w:r>
      <w:r w:rsidR="008A5107">
        <w:rPr>
          <w:rFonts w:ascii="Arial" w:eastAsia="宋体" w:hAnsi="Arial" w:cs="Arial" w:hint="eastAsia"/>
          <w:lang w:val="en-US" w:eastAsia="zh-CN"/>
        </w:rPr>
        <w:t xml:space="preserve">s GTP tunnel information when the LWA is activated with WT ADDITION REQUEST message. </w:t>
      </w:r>
      <w:r w:rsidR="008A5107">
        <w:rPr>
          <w:rFonts w:ascii="Arial" w:eastAsia="宋体" w:hAnsi="Arial" w:cs="Arial"/>
          <w:lang w:val="en-US" w:eastAsia="zh-CN"/>
        </w:rPr>
        <w:t>S</w:t>
      </w:r>
      <w:r w:rsidR="008A5107">
        <w:rPr>
          <w:rFonts w:ascii="Arial" w:eastAsia="宋体" w:hAnsi="Arial" w:cs="Arial" w:hint="eastAsia"/>
          <w:lang w:val="en-US" w:eastAsia="zh-CN"/>
        </w:rPr>
        <w:t xml:space="preserve">o the DRB id </w:t>
      </w:r>
      <w:r w:rsidR="008A5107">
        <w:rPr>
          <w:rFonts w:ascii="Arial" w:eastAsia="宋体" w:hAnsi="Arial" w:cs="Arial"/>
          <w:lang w:val="en-US" w:eastAsia="zh-CN"/>
        </w:rPr>
        <w:t>should</w:t>
      </w:r>
      <w:r w:rsidR="008A5107">
        <w:rPr>
          <w:rFonts w:ascii="Arial" w:eastAsia="宋体" w:hAnsi="Arial" w:cs="Arial" w:hint="eastAsia"/>
          <w:lang w:val="en-US" w:eastAsia="zh-CN"/>
        </w:rPr>
        <w:t xml:space="preserve"> be configured in the </w:t>
      </w:r>
      <w:r w:rsidR="00746C1F">
        <w:rPr>
          <w:rFonts w:ascii="Arial" w:eastAsia="宋体" w:hAnsi="Arial" w:cs="Arial" w:hint="eastAsia"/>
          <w:lang w:val="en-US" w:eastAsia="zh-CN"/>
        </w:rPr>
        <w:t>WT ADDITION REQUEST message</w:t>
      </w:r>
      <w:r w:rsidR="00FA5C9E">
        <w:rPr>
          <w:rFonts w:ascii="Arial" w:eastAsia="宋体" w:hAnsi="Arial" w:cs="Arial" w:hint="eastAsia"/>
          <w:lang w:val="en-US" w:eastAsia="zh-CN"/>
        </w:rPr>
        <w:t xml:space="preserve"> when the GTP tunnels are established in </w:t>
      </w:r>
      <w:proofErr w:type="spellStart"/>
      <w:r w:rsidR="00FA5C9E">
        <w:rPr>
          <w:rFonts w:ascii="Arial" w:eastAsia="宋体" w:hAnsi="Arial" w:cs="Arial" w:hint="eastAsia"/>
          <w:lang w:val="en-US" w:eastAsia="zh-CN"/>
        </w:rPr>
        <w:t>Xw</w:t>
      </w:r>
      <w:proofErr w:type="spellEnd"/>
      <w:r w:rsidR="00FA5C9E">
        <w:rPr>
          <w:rFonts w:ascii="Arial" w:eastAsia="宋体" w:hAnsi="Arial" w:cs="Arial" w:hint="eastAsia"/>
          <w:lang w:val="en-US" w:eastAsia="zh-CN"/>
        </w:rPr>
        <w:t xml:space="preserve"> interface</w:t>
      </w:r>
      <w:r w:rsidR="00746C1F">
        <w:rPr>
          <w:rFonts w:ascii="Arial" w:eastAsia="宋体" w:hAnsi="Arial" w:cs="Arial" w:hint="eastAsia"/>
          <w:lang w:val="en-US" w:eastAsia="zh-CN"/>
        </w:rPr>
        <w:t>.</w:t>
      </w:r>
      <w:r w:rsidR="00746C1F" w:rsidRPr="00746C1F">
        <w:rPr>
          <w:rFonts w:ascii="Arial" w:eastAsia="宋体" w:hAnsi="Arial" w:cs="Arial"/>
          <w:lang w:val="en-US" w:eastAsia="zh-CN"/>
        </w:rPr>
        <w:t xml:space="preserve"> </w:t>
      </w:r>
      <w:r w:rsidR="00746C1F">
        <w:rPr>
          <w:rFonts w:ascii="Arial" w:eastAsia="宋体" w:hAnsi="Arial" w:cs="Arial"/>
          <w:lang w:val="en-US" w:eastAsia="zh-CN"/>
        </w:rPr>
        <w:t>W</w:t>
      </w:r>
      <w:r w:rsidR="00746C1F">
        <w:rPr>
          <w:rFonts w:ascii="Arial" w:eastAsia="宋体" w:hAnsi="Arial" w:cs="Arial" w:hint="eastAsia"/>
          <w:lang w:val="en-US" w:eastAsia="zh-CN"/>
        </w:rPr>
        <w:t xml:space="preserve">hen the WT received the data </w:t>
      </w:r>
      <w:r w:rsidR="00C03C93">
        <w:rPr>
          <w:rFonts w:ascii="Arial" w:eastAsia="宋体" w:hAnsi="Arial" w:cs="Arial" w:hint="eastAsia"/>
          <w:lang w:val="en-US" w:eastAsia="zh-CN"/>
        </w:rPr>
        <w:t xml:space="preserve">packet </w:t>
      </w:r>
      <w:r w:rsidR="00746C1F">
        <w:rPr>
          <w:rFonts w:ascii="Arial" w:eastAsia="宋体" w:hAnsi="Arial" w:cs="Arial" w:hint="eastAsia"/>
          <w:lang w:val="en-US" w:eastAsia="zh-CN"/>
        </w:rPr>
        <w:t xml:space="preserve">from UE the WT can get the UE WLAN MAC address from the data </w:t>
      </w:r>
      <w:r w:rsidR="00746C1F">
        <w:rPr>
          <w:rFonts w:ascii="Arial" w:eastAsia="宋体" w:hAnsi="Arial" w:cs="Arial"/>
          <w:lang w:val="en-US" w:eastAsia="zh-CN"/>
        </w:rPr>
        <w:t>packet</w:t>
      </w:r>
      <w:r w:rsidR="00746C1F">
        <w:rPr>
          <w:rFonts w:ascii="Arial" w:eastAsia="宋体" w:hAnsi="Arial" w:cs="Arial" w:hint="eastAsia"/>
          <w:lang w:val="en-US" w:eastAsia="zh-CN"/>
        </w:rPr>
        <w:t xml:space="preserve">, but the DRB id </w:t>
      </w:r>
      <w:r w:rsidR="00FA5C9E">
        <w:rPr>
          <w:rFonts w:ascii="Arial" w:eastAsia="宋体" w:hAnsi="Arial" w:cs="Arial"/>
          <w:lang w:val="en-US" w:eastAsia="zh-CN"/>
        </w:rPr>
        <w:t>cannot</w:t>
      </w:r>
      <w:r w:rsidR="009C0A64">
        <w:rPr>
          <w:rFonts w:ascii="Arial" w:eastAsia="宋体" w:hAnsi="Arial" w:cs="Arial" w:hint="eastAsia"/>
          <w:lang w:val="en-US" w:eastAsia="zh-CN"/>
        </w:rPr>
        <w:t xml:space="preserve"> be obtained. </w:t>
      </w:r>
      <w:r w:rsidR="009C0A64">
        <w:rPr>
          <w:rFonts w:ascii="Arial" w:eastAsia="宋体" w:hAnsi="Arial" w:cs="Arial"/>
          <w:lang w:val="en-US" w:eastAsia="zh-CN"/>
        </w:rPr>
        <w:t>I</w:t>
      </w:r>
      <w:r w:rsidR="009C0A64">
        <w:rPr>
          <w:rFonts w:ascii="Arial" w:eastAsia="宋体" w:hAnsi="Arial" w:cs="Arial" w:hint="eastAsia"/>
          <w:lang w:val="en-US" w:eastAsia="zh-CN"/>
        </w:rPr>
        <w:t xml:space="preserve">f the DRB id is known from the data packet, then the </w:t>
      </w:r>
      <w:r w:rsidR="009C0A64">
        <w:rPr>
          <w:rFonts w:ascii="Arial" w:eastAsia="宋体" w:hAnsi="Arial" w:cs="Arial"/>
          <w:lang w:val="en-US" w:eastAsia="zh-CN"/>
        </w:rPr>
        <w:t>corresponding</w:t>
      </w:r>
      <w:r w:rsidR="009C0A64">
        <w:rPr>
          <w:rFonts w:ascii="Arial" w:eastAsia="宋体" w:hAnsi="Arial" w:cs="Arial" w:hint="eastAsia"/>
          <w:lang w:val="en-US" w:eastAsia="zh-CN"/>
        </w:rPr>
        <w:t xml:space="preserve"> GTP tunnel of the bearer can be confirmed. </w:t>
      </w:r>
      <w:r w:rsidR="009C0A64">
        <w:rPr>
          <w:rFonts w:ascii="Arial" w:eastAsia="宋体" w:hAnsi="Arial" w:cs="Arial"/>
          <w:lang w:val="en-US" w:eastAsia="zh-CN"/>
        </w:rPr>
        <w:t>T</w:t>
      </w:r>
      <w:r w:rsidR="009C0A64">
        <w:rPr>
          <w:rFonts w:ascii="Arial" w:eastAsia="宋体" w:hAnsi="Arial" w:cs="Arial" w:hint="eastAsia"/>
          <w:lang w:val="en-US" w:eastAsia="zh-CN"/>
        </w:rPr>
        <w:t xml:space="preserve">here are 2 options to get the DRB id of the </w:t>
      </w:r>
      <w:r w:rsidR="00FA5C9E">
        <w:rPr>
          <w:rFonts w:ascii="Arial" w:eastAsia="宋体" w:hAnsi="Arial" w:cs="Arial" w:hint="eastAsia"/>
          <w:lang w:val="en-US" w:eastAsia="zh-CN"/>
        </w:rPr>
        <w:t xml:space="preserve">data </w:t>
      </w:r>
      <w:r w:rsidR="009C0A64">
        <w:rPr>
          <w:rFonts w:ascii="Arial" w:eastAsia="宋体" w:hAnsi="Arial" w:cs="Arial" w:hint="eastAsia"/>
          <w:lang w:val="en-US" w:eastAsia="zh-CN"/>
        </w:rPr>
        <w:t>packet.</w:t>
      </w:r>
    </w:p>
    <w:p w:rsidR="009C0A64" w:rsidRDefault="009C0A64" w:rsidP="00A12D0E">
      <w:pPr>
        <w:spacing w:before="200" w:after="0"/>
        <w:jc w:val="both"/>
        <w:rPr>
          <w:rFonts w:ascii="Arial" w:eastAsia="宋体" w:hAnsi="Arial" w:cs="Arial"/>
          <w:lang w:val="en-US" w:eastAsia="zh-CN"/>
        </w:rPr>
      </w:pPr>
      <w:r w:rsidRPr="00F302B8">
        <w:rPr>
          <w:rFonts w:ascii="Arial" w:eastAsia="宋体" w:hAnsi="Arial" w:cs="Arial"/>
          <w:b/>
          <w:lang w:val="en-US" w:eastAsia="zh-CN"/>
        </w:rPr>
        <w:t>O</w:t>
      </w:r>
      <w:r w:rsidRPr="00F302B8">
        <w:rPr>
          <w:rFonts w:ascii="Arial" w:eastAsia="宋体" w:hAnsi="Arial" w:cs="Arial" w:hint="eastAsia"/>
          <w:b/>
          <w:lang w:val="en-US" w:eastAsia="zh-CN"/>
        </w:rPr>
        <w:t>ption 3a</w:t>
      </w:r>
      <w:r>
        <w:rPr>
          <w:rFonts w:ascii="Arial" w:eastAsia="宋体" w:hAnsi="Arial" w:cs="Arial" w:hint="eastAsia"/>
          <w:lang w:val="en-US" w:eastAsia="zh-CN"/>
        </w:rPr>
        <w:t>: the WT checks the data packet in LWAAP header and only get</w:t>
      </w:r>
      <w:r w:rsidR="009954DB">
        <w:rPr>
          <w:rFonts w:ascii="Arial" w:eastAsia="宋体" w:hAnsi="Arial" w:cs="Arial" w:hint="eastAsia"/>
          <w:lang w:val="en-US" w:eastAsia="zh-CN"/>
        </w:rPr>
        <w:t>s</w:t>
      </w:r>
      <w:r>
        <w:rPr>
          <w:rFonts w:ascii="Arial" w:eastAsia="宋体" w:hAnsi="Arial" w:cs="Arial" w:hint="eastAsia"/>
          <w:lang w:val="en-US" w:eastAsia="zh-CN"/>
        </w:rPr>
        <w:t xml:space="preserve"> the DRB id of the packet and </w:t>
      </w:r>
      <w:r w:rsidR="009954DB">
        <w:rPr>
          <w:rFonts w:ascii="Arial" w:eastAsia="宋体" w:hAnsi="Arial" w:cs="Arial" w:hint="eastAsia"/>
          <w:lang w:val="en-US" w:eastAsia="zh-CN"/>
        </w:rPr>
        <w:t xml:space="preserve">in order to </w:t>
      </w:r>
      <w:r>
        <w:rPr>
          <w:rFonts w:ascii="Arial" w:eastAsia="宋体" w:hAnsi="Arial" w:cs="Arial" w:hint="eastAsia"/>
          <w:lang w:val="en-US" w:eastAsia="zh-CN"/>
        </w:rPr>
        <w:t xml:space="preserve">find the corresponding </w:t>
      </w:r>
      <w:r w:rsidR="009954DB">
        <w:rPr>
          <w:rFonts w:ascii="Arial" w:eastAsia="宋体" w:hAnsi="Arial" w:cs="Arial" w:hint="eastAsia"/>
          <w:lang w:val="en-US" w:eastAsia="zh-CN"/>
        </w:rPr>
        <w:t>GTP tunnel for the data</w:t>
      </w:r>
      <w:r w:rsidR="00FA5C9E">
        <w:rPr>
          <w:rFonts w:ascii="Arial" w:eastAsia="宋体" w:hAnsi="Arial" w:cs="Arial" w:hint="eastAsia"/>
          <w:lang w:val="en-US" w:eastAsia="zh-CN"/>
        </w:rPr>
        <w:t xml:space="preserve"> packet</w:t>
      </w:r>
      <w:r w:rsidR="009954DB">
        <w:rPr>
          <w:rFonts w:ascii="Arial" w:eastAsia="宋体" w:hAnsi="Arial" w:cs="Arial" w:hint="eastAsia"/>
          <w:lang w:val="en-US" w:eastAsia="zh-CN"/>
        </w:rPr>
        <w:t>.</w:t>
      </w:r>
    </w:p>
    <w:p w:rsidR="009C0A64" w:rsidRDefault="009C0A64" w:rsidP="00A12D0E">
      <w:pPr>
        <w:spacing w:before="200" w:after="0"/>
        <w:jc w:val="both"/>
        <w:rPr>
          <w:rFonts w:ascii="Arial" w:eastAsia="宋体" w:hAnsi="Arial" w:cs="Arial"/>
          <w:lang w:val="en-US" w:eastAsia="zh-CN"/>
        </w:rPr>
      </w:pPr>
      <w:r w:rsidRPr="00F302B8">
        <w:rPr>
          <w:rFonts w:ascii="Arial" w:eastAsia="宋体" w:hAnsi="Arial" w:cs="Arial"/>
          <w:b/>
          <w:lang w:val="en-US" w:eastAsia="zh-CN"/>
        </w:rPr>
        <w:t>O</w:t>
      </w:r>
      <w:r w:rsidRPr="00F302B8">
        <w:rPr>
          <w:rFonts w:ascii="Arial" w:eastAsia="宋体" w:hAnsi="Arial" w:cs="Arial" w:hint="eastAsia"/>
          <w:b/>
          <w:lang w:val="en-US" w:eastAsia="zh-CN"/>
        </w:rPr>
        <w:t>ption 3b</w:t>
      </w:r>
      <w:r>
        <w:rPr>
          <w:rFonts w:ascii="Arial" w:eastAsia="宋体" w:hAnsi="Arial" w:cs="Arial" w:hint="eastAsia"/>
          <w:lang w:val="en-US" w:eastAsia="zh-CN"/>
        </w:rPr>
        <w:t>:</w:t>
      </w:r>
      <w:r w:rsidR="009954DB">
        <w:rPr>
          <w:rFonts w:ascii="Arial" w:eastAsia="宋体" w:hAnsi="Arial" w:cs="Arial" w:hint="eastAsia"/>
          <w:lang w:val="en-US" w:eastAsia="zh-CN"/>
        </w:rPr>
        <w:t xml:space="preserve"> the new protocol layer is added in the WT called LWAEP, just like the LWIPEP in LWIP. </w:t>
      </w:r>
      <w:r w:rsidR="009954DB">
        <w:rPr>
          <w:rFonts w:ascii="Arial" w:eastAsia="宋体" w:hAnsi="Arial" w:cs="Arial"/>
          <w:lang w:val="en-US" w:eastAsia="zh-CN"/>
        </w:rPr>
        <w:t>T</w:t>
      </w:r>
      <w:r w:rsidR="009954DB">
        <w:rPr>
          <w:rFonts w:ascii="Arial" w:eastAsia="宋体" w:hAnsi="Arial" w:cs="Arial" w:hint="eastAsia"/>
          <w:lang w:val="en-US" w:eastAsia="zh-CN"/>
        </w:rPr>
        <w:t xml:space="preserve">he LWAEP in the UE will add the DRB id information and the LWAEP in the WT will remove the DRB information. </w:t>
      </w:r>
      <w:r w:rsidR="009954DB">
        <w:rPr>
          <w:rFonts w:ascii="Arial" w:eastAsia="宋体" w:hAnsi="Arial" w:cs="Arial"/>
          <w:lang w:val="en-US" w:eastAsia="zh-CN"/>
        </w:rPr>
        <w:t>T</w:t>
      </w:r>
      <w:r w:rsidR="009954DB">
        <w:rPr>
          <w:rFonts w:ascii="Arial" w:eastAsia="宋体" w:hAnsi="Arial" w:cs="Arial" w:hint="eastAsia"/>
          <w:lang w:val="en-US" w:eastAsia="zh-CN"/>
        </w:rPr>
        <w:t xml:space="preserve">he WT can get the DRB id from the LWAEP and find the corresponding GTP tunnel for the data </w:t>
      </w:r>
      <w:r w:rsidR="00FA5C9E">
        <w:rPr>
          <w:rFonts w:ascii="Arial" w:eastAsia="宋体" w:hAnsi="Arial" w:cs="Arial" w:hint="eastAsia"/>
          <w:lang w:val="en-US" w:eastAsia="zh-CN"/>
        </w:rPr>
        <w:t xml:space="preserve">packet </w:t>
      </w:r>
      <w:r w:rsidR="009954DB">
        <w:rPr>
          <w:rFonts w:ascii="Arial" w:eastAsia="宋体" w:hAnsi="Arial" w:cs="Arial" w:hint="eastAsia"/>
          <w:lang w:val="en-US" w:eastAsia="zh-CN"/>
        </w:rPr>
        <w:t>by the DRB id.</w:t>
      </w:r>
    </w:p>
    <w:p w:rsidR="00C03C93" w:rsidRDefault="00C03C93" w:rsidP="00A12D0E">
      <w:pPr>
        <w:spacing w:before="200" w:after="0"/>
        <w:jc w:val="both"/>
        <w:rPr>
          <w:rFonts w:ascii="Arial" w:eastAsia="宋体" w:hAnsi="Arial" w:cs="Arial"/>
          <w:lang w:val="en-US" w:eastAsia="zh-CN"/>
        </w:rPr>
      </w:pPr>
      <w:r>
        <w:rPr>
          <w:rFonts w:ascii="Arial" w:eastAsia="宋体" w:hAnsi="Arial" w:cs="Arial" w:hint="eastAsia"/>
          <w:lang w:val="en-US" w:eastAsia="zh-CN"/>
        </w:rPr>
        <w:t xml:space="preserve">The </w:t>
      </w:r>
      <w:proofErr w:type="spellStart"/>
      <w:r>
        <w:rPr>
          <w:rFonts w:ascii="Arial" w:eastAsia="宋体" w:hAnsi="Arial" w:cs="Arial" w:hint="eastAsia"/>
          <w:lang w:val="en-US" w:eastAsia="zh-CN"/>
        </w:rPr>
        <w:t>eNB</w:t>
      </w:r>
      <w:proofErr w:type="spellEnd"/>
      <w:r>
        <w:rPr>
          <w:rFonts w:ascii="Arial" w:eastAsia="宋体" w:hAnsi="Arial" w:cs="Arial" w:hint="eastAsia"/>
          <w:lang w:val="en-US" w:eastAsia="zh-CN"/>
        </w:rPr>
        <w:t xml:space="preserve"> received the data from per UE per bearer GTP tunnel and deliver the data to the UE</w:t>
      </w:r>
      <w:r>
        <w:rPr>
          <w:rFonts w:ascii="Arial" w:eastAsia="宋体" w:hAnsi="Arial" w:cs="Arial"/>
          <w:lang w:val="en-US" w:eastAsia="zh-CN"/>
        </w:rPr>
        <w:t>’</w:t>
      </w:r>
      <w:r>
        <w:rPr>
          <w:rFonts w:ascii="Arial" w:eastAsia="宋体" w:hAnsi="Arial" w:cs="Arial" w:hint="eastAsia"/>
          <w:lang w:val="en-US" w:eastAsia="zh-CN"/>
        </w:rPr>
        <w:t xml:space="preserve">s LWAAP. </w:t>
      </w:r>
      <w:r>
        <w:rPr>
          <w:rFonts w:ascii="Arial" w:eastAsia="宋体" w:hAnsi="Arial" w:cs="Arial"/>
          <w:lang w:val="en-US" w:eastAsia="zh-CN"/>
        </w:rPr>
        <w:t>T</w:t>
      </w:r>
      <w:r>
        <w:rPr>
          <w:rFonts w:ascii="Arial" w:eastAsia="宋体" w:hAnsi="Arial" w:cs="Arial" w:hint="eastAsia"/>
          <w:lang w:val="en-US" w:eastAsia="zh-CN"/>
        </w:rPr>
        <w:t xml:space="preserve">he LWAAP will remove the LAAAP header and get the DRB id of the data, then deliver the data </w:t>
      </w:r>
      <w:r>
        <w:rPr>
          <w:rFonts w:ascii="Arial" w:eastAsia="宋体" w:hAnsi="Arial" w:cs="Arial"/>
          <w:lang w:val="en-US" w:eastAsia="zh-CN"/>
        </w:rPr>
        <w:t>to the</w:t>
      </w:r>
      <w:r>
        <w:rPr>
          <w:rFonts w:ascii="Arial" w:eastAsia="宋体" w:hAnsi="Arial" w:cs="Arial" w:hint="eastAsia"/>
          <w:lang w:val="en-US" w:eastAsia="zh-CN"/>
        </w:rPr>
        <w:t xml:space="preserve"> corresponding PDCP according to the DRB id in the LWAAP header.</w:t>
      </w:r>
    </w:p>
    <w:p w:rsidR="009954DB" w:rsidRPr="009954DB" w:rsidRDefault="009954DB" w:rsidP="00A12D0E">
      <w:pPr>
        <w:spacing w:before="200" w:after="0"/>
        <w:jc w:val="both"/>
        <w:rPr>
          <w:rFonts w:ascii="Arial" w:eastAsia="宋体" w:hAnsi="Arial" w:cs="Arial"/>
          <w:b/>
          <w:lang w:val="en-US" w:eastAsia="zh-CN"/>
        </w:rPr>
      </w:pPr>
      <w:r w:rsidRPr="009954DB">
        <w:rPr>
          <w:rFonts w:ascii="Arial" w:eastAsia="宋体" w:hAnsi="Arial" w:cs="Arial"/>
          <w:b/>
          <w:lang w:val="en-US" w:eastAsia="zh-CN"/>
        </w:rPr>
        <w:t>P</w:t>
      </w:r>
      <w:r w:rsidRPr="009954DB">
        <w:rPr>
          <w:rFonts w:ascii="Arial" w:eastAsia="宋体" w:hAnsi="Arial" w:cs="Arial" w:hint="eastAsia"/>
          <w:b/>
          <w:lang w:val="en-US" w:eastAsia="zh-CN"/>
        </w:rPr>
        <w:t xml:space="preserve">roposal 1: the GTP tunnel in the </w:t>
      </w:r>
      <w:proofErr w:type="spellStart"/>
      <w:r w:rsidRPr="009954DB">
        <w:rPr>
          <w:rFonts w:ascii="Arial" w:eastAsia="宋体" w:hAnsi="Arial" w:cs="Arial" w:hint="eastAsia"/>
          <w:b/>
          <w:lang w:val="en-US" w:eastAsia="zh-CN"/>
        </w:rPr>
        <w:t>Xw</w:t>
      </w:r>
      <w:proofErr w:type="spellEnd"/>
      <w:r w:rsidRPr="009954DB">
        <w:rPr>
          <w:rFonts w:ascii="Arial" w:eastAsia="宋体" w:hAnsi="Arial" w:cs="Arial" w:hint="eastAsia"/>
          <w:b/>
          <w:lang w:val="en-US" w:eastAsia="zh-CN"/>
        </w:rPr>
        <w:t xml:space="preserve"> interface for the uplink data transmission is per UE per bearer.</w:t>
      </w:r>
    </w:p>
    <w:p w:rsidR="009954DB" w:rsidRPr="009954DB" w:rsidRDefault="009954DB" w:rsidP="00A12D0E">
      <w:pPr>
        <w:spacing w:before="200" w:after="0"/>
        <w:jc w:val="both"/>
        <w:rPr>
          <w:rFonts w:ascii="Arial" w:eastAsia="宋体" w:hAnsi="Arial" w:cs="Arial"/>
          <w:b/>
          <w:lang w:val="en-US" w:eastAsia="zh-CN"/>
        </w:rPr>
      </w:pPr>
      <w:r w:rsidRPr="009954DB">
        <w:rPr>
          <w:rFonts w:ascii="Arial" w:eastAsia="宋体" w:hAnsi="Arial" w:cs="Arial"/>
          <w:b/>
          <w:lang w:val="en-US" w:eastAsia="zh-CN"/>
        </w:rPr>
        <w:lastRenderedPageBreak/>
        <w:t>P</w:t>
      </w:r>
      <w:r w:rsidRPr="009954DB">
        <w:rPr>
          <w:rFonts w:ascii="Arial" w:eastAsia="宋体" w:hAnsi="Arial" w:cs="Arial" w:hint="eastAsia"/>
          <w:b/>
          <w:lang w:val="en-US" w:eastAsia="zh-CN"/>
        </w:rPr>
        <w:t>roposal 2: the new protocol LWAEP for uplink only in WT is proposed.</w:t>
      </w:r>
    </w:p>
    <w:p w:rsidR="009954DB" w:rsidRPr="009954DB" w:rsidRDefault="009954DB" w:rsidP="00A12D0E">
      <w:pPr>
        <w:spacing w:before="200" w:after="0"/>
        <w:jc w:val="both"/>
        <w:rPr>
          <w:rFonts w:ascii="Arial" w:eastAsia="宋体" w:hAnsi="Arial" w:cs="Arial"/>
          <w:b/>
          <w:lang w:val="en-US" w:eastAsia="zh-CN"/>
        </w:rPr>
      </w:pPr>
      <w:r w:rsidRPr="009954DB">
        <w:rPr>
          <w:rFonts w:ascii="Arial" w:eastAsia="宋体" w:hAnsi="Arial" w:cs="Arial"/>
          <w:b/>
          <w:lang w:val="en-US" w:eastAsia="zh-CN"/>
        </w:rPr>
        <w:t>P</w:t>
      </w:r>
      <w:r w:rsidRPr="009954DB">
        <w:rPr>
          <w:rFonts w:ascii="Arial" w:eastAsia="宋体" w:hAnsi="Arial" w:cs="Arial" w:hint="eastAsia"/>
          <w:b/>
          <w:lang w:val="en-US" w:eastAsia="zh-CN"/>
        </w:rPr>
        <w:t xml:space="preserve">roposal 3: </w:t>
      </w:r>
      <w:r w:rsidRPr="009954DB">
        <w:rPr>
          <w:rFonts w:ascii="Arial" w:eastAsia="宋体" w:hAnsi="Arial" w:cs="Arial"/>
          <w:b/>
          <w:lang w:val="en-US" w:eastAsia="zh-CN"/>
        </w:rPr>
        <w:t>T</w:t>
      </w:r>
      <w:r w:rsidRPr="009954DB">
        <w:rPr>
          <w:rFonts w:ascii="Arial" w:eastAsia="宋体" w:hAnsi="Arial" w:cs="Arial" w:hint="eastAsia"/>
          <w:b/>
          <w:lang w:val="en-US" w:eastAsia="zh-CN"/>
        </w:rPr>
        <w:t xml:space="preserve">he new protocol architecture is </w:t>
      </w:r>
      <w:r w:rsidRPr="009954DB">
        <w:rPr>
          <w:rFonts w:ascii="Arial" w:eastAsia="宋体" w:hAnsi="Arial" w:cs="Arial"/>
          <w:b/>
          <w:lang w:val="en-US" w:eastAsia="zh-CN"/>
        </w:rPr>
        <w:t>proposed:</w:t>
      </w:r>
    </w:p>
    <w:p w:rsidR="009954DB" w:rsidRDefault="00FA5C9E" w:rsidP="004A5A13">
      <w:pPr>
        <w:spacing w:before="200" w:after="0"/>
        <w:jc w:val="center"/>
        <w:rPr>
          <w:rFonts w:ascii="Arial" w:eastAsia="宋体" w:hAnsi="Arial" w:cs="Arial"/>
          <w:lang w:val="en-US" w:eastAsia="zh-CN"/>
        </w:rPr>
      </w:pPr>
      <w:r>
        <w:object w:dxaOrig="5582" w:dyaOrig="2616">
          <v:shape id="_x0000_i1026" type="#_x0000_t75" style="width:279.4pt;height:130.55pt" o:ole="">
            <v:imagedata r:id="rId11" o:title=""/>
          </v:shape>
          <o:OLEObject Type="Embed" ProgID="Visio.Drawing.11" ShapeID="_x0000_i1026" DrawAspect="Content" ObjectID="_1520948616" r:id="rId12"/>
        </w:object>
      </w:r>
    </w:p>
    <w:p w:rsidR="00917E00" w:rsidRPr="00917E00" w:rsidRDefault="00917E00" w:rsidP="00917E00">
      <w:pPr>
        <w:pStyle w:val="Style1"/>
      </w:pPr>
      <w:r>
        <w:rPr>
          <w:rFonts w:eastAsiaTheme="minorEastAsia" w:hint="eastAsia"/>
          <w:lang w:eastAsia="zh-CN"/>
        </w:rPr>
        <w:t>3</w:t>
      </w:r>
      <w:r w:rsidRPr="00AF7B4D">
        <w:t xml:space="preserve">. </w:t>
      </w:r>
      <w:r w:rsidRPr="00917E00">
        <w:t>C</w:t>
      </w:r>
      <w:r w:rsidRPr="00917E00">
        <w:rPr>
          <w:rFonts w:hint="eastAsia"/>
        </w:rPr>
        <w:t xml:space="preserve">onclusion </w:t>
      </w:r>
    </w:p>
    <w:p w:rsidR="00DB664A" w:rsidRDefault="00787482" w:rsidP="00917E00">
      <w:pPr>
        <w:spacing w:before="200" w:after="0"/>
        <w:jc w:val="both"/>
        <w:rPr>
          <w:rFonts w:ascii="Arial" w:eastAsia="宋体" w:hAnsi="Arial" w:cs="Arial"/>
          <w:lang w:val="en-US" w:eastAsia="zh-CN"/>
        </w:rPr>
      </w:pPr>
      <w:r>
        <w:rPr>
          <w:rFonts w:ascii="Arial" w:eastAsia="宋体" w:hAnsi="Arial" w:cs="Arial"/>
          <w:lang w:val="en-US" w:eastAsia="zh-CN"/>
        </w:rPr>
        <w:t>B</w:t>
      </w:r>
      <w:r>
        <w:rPr>
          <w:rFonts w:ascii="Arial" w:eastAsia="宋体" w:hAnsi="Arial" w:cs="Arial" w:hint="eastAsia"/>
          <w:lang w:val="en-US" w:eastAsia="zh-CN"/>
        </w:rPr>
        <w:t xml:space="preserve">ased </w:t>
      </w:r>
      <w:r>
        <w:rPr>
          <w:rFonts w:ascii="Arial" w:eastAsia="宋体" w:hAnsi="Arial" w:cs="Arial"/>
          <w:lang w:val="en-US" w:eastAsia="zh-CN"/>
        </w:rPr>
        <w:t>on the</w:t>
      </w:r>
      <w:r>
        <w:rPr>
          <w:rFonts w:ascii="Arial" w:eastAsia="宋体" w:hAnsi="Arial" w:cs="Arial" w:hint="eastAsia"/>
          <w:lang w:val="en-US" w:eastAsia="zh-CN"/>
        </w:rPr>
        <w:t xml:space="preserve"> discussion above, </w:t>
      </w:r>
    </w:p>
    <w:p w:rsidR="009954DB" w:rsidRPr="009954DB" w:rsidRDefault="009954DB" w:rsidP="009954DB">
      <w:pPr>
        <w:spacing w:before="200" w:after="0"/>
        <w:jc w:val="both"/>
        <w:rPr>
          <w:rFonts w:ascii="Arial" w:eastAsia="宋体" w:hAnsi="Arial" w:cs="Arial"/>
          <w:b/>
          <w:lang w:val="en-US" w:eastAsia="zh-CN"/>
        </w:rPr>
      </w:pPr>
      <w:r w:rsidRPr="009954DB">
        <w:rPr>
          <w:rFonts w:ascii="Arial" w:eastAsia="宋体" w:hAnsi="Arial" w:cs="Arial"/>
          <w:b/>
          <w:lang w:val="en-US" w:eastAsia="zh-CN"/>
        </w:rPr>
        <w:t>P</w:t>
      </w:r>
      <w:r w:rsidRPr="009954DB">
        <w:rPr>
          <w:rFonts w:ascii="Arial" w:eastAsia="宋体" w:hAnsi="Arial" w:cs="Arial" w:hint="eastAsia"/>
          <w:b/>
          <w:lang w:val="en-US" w:eastAsia="zh-CN"/>
        </w:rPr>
        <w:t xml:space="preserve">roposal 1: the GTP tunnel in the </w:t>
      </w:r>
      <w:proofErr w:type="spellStart"/>
      <w:r w:rsidRPr="009954DB">
        <w:rPr>
          <w:rFonts w:ascii="Arial" w:eastAsia="宋体" w:hAnsi="Arial" w:cs="Arial" w:hint="eastAsia"/>
          <w:b/>
          <w:lang w:val="en-US" w:eastAsia="zh-CN"/>
        </w:rPr>
        <w:t>Xw</w:t>
      </w:r>
      <w:proofErr w:type="spellEnd"/>
      <w:r w:rsidRPr="009954DB">
        <w:rPr>
          <w:rFonts w:ascii="Arial" w:eastAsia="宋体" w:hAnsi="Arial" w:cs="Arial" w:hint="eastAsia"/>
          <w:b/>
          <w:lang w:val="en-US" w:eastAsia="zh-CN"/>
        </w:rPr>
        <w:t xml:space="preserve"> interface for the uplink data transmission is per UE per bearer.</w:t>
      </w:r>
    </w:p>
    <w:p w:rsidR="009954DB" w:rsidRPr="009954DB" w:rsidRDefault="009954DB" w:rsidP="009954DB">
      <w:pPr>
        <w:spacing w:before="200" w:after="0"/>
        <w:jc w:val="both"/>
        <w:rPr>
          <w:rFonts w:ascii="Arial" w:eastAsia="宋体" w:hAnsi="Arial" w:cs="Arial"/>
          <w:b/>
          <w:lang w:val="en-US" w:eastAsia="zh-CN"/>
        </w:rPr>
      </w:pPr>
      <w:r w:rsidRPr="009954DB">
        <w:rPr>
          <w:rFonts w:ascii="Arial" w:eastAsia="宋体" w:hAnsi="Arial" w:cs="Arial"/>
          <w:b/>
          <w:lang w:val="en-US" w:eastAsia="zh-CN"/>
        </w:rPr>
        <w:t>P</w:t>
      </w:r>
      <w:r w:rsidRPr="009954DB">
        <w:rPr>
          <w:rFonts w:ascii="Arial" w:eastAsia="宋体" w:hAnsi="Arial" w:cs="Arial" w:hint="eastAsia"/>
          <w:b/>
          <w:lang w:val="en-US" w:eastAsia="zh-CN"/>
        </w:rPr>
        <w:t>roposal 2: the new protocol LWAEP for uplink only in WT is proposed.</w:t>
      </w:r>
    </w:p>
    <w:p w:rsidR="009954DB" w:rsidRPr="009954DB" w:rsidRDefault="009954DB" w:rsidP="009954DB">
      <w:pPr>
        <w:spacing w:before="200" w:after="0"/>
        <w:jc w:val="both"/>
        <w:rPr>
          <w:rFonts w:ascii="Arial" w:eastAsia="宋体" w:hAnsi="Arial" w:cs="Arial"/>
          <w:b/>
          <w:lang w:val="en-US" w:eastAsia="zh-CN"/>
        </w:rPr>
      </w:pPr>
      <w:r w:rsidRPr="009954DB">
        <w:rPr>
          <w:rFonts w:ascii="Arial" w:eastAsia="宋体" w:hAnsi="Arial" w:cs="Arial"/>
          <w:b/>
          <w:lang w:val="en-US" w:eastAsia="zh-CN"/>
        </w:rPr>
        <w:t>P</w:t>
      </w:r>
      <w:r w:rsidRPr="009954DB">
        <w:rPr>
          <w:rFonts w:ascii="Arial" w:eastAsia="宋体" w:hAnsi="Arial" w:cs="Arial" w:hint="eastAsia"/>
          <w:b/>
          <w:lang w:val="en-US" w:eastAsia="zh-CN"/>
        </w:rPr>
        <w:t xml:space="preserve">roposal 3: </w:t>
      </w:r>
      <w:r w:rsidRPr="009954DB">
        <w:rPr>
          <w:rFonts w:ascii="Arial" w:eastAsia="宋体" w:hAnsi="Arial" w:cs="Arial"/>
          <w:b/>
          <w:lang w:val="en-US" w:eastAsia="zh-CN"/>
        </w:rPr>
        <w:t>T</w:t>
      </w:r>
      <w:r w:rsidRPr="009954DB">
        <w:rPr>
          <w:rFonts w:ascii="Arial" w:eastAsia="宋体" w:hAnsi="Arial" w:cs="Arial" w:hint="eastAsia"/>
          <w:b/>
          <w:lang w:val="en-US" w:eastAsia="zh-CN"/>
        </w:rPr>
        <w:t xml:space="preserve">he new protocol architecture is </w:t>
      </w:r>
      <w:r w:rsidRPr="009954DB">
        <w:rPr>
          <w:rFonts w:ascii="Arial" w:eastAsia="宋体" w:hAnsi="Arial" w:cs="Arial"/>
          <w:b/>
          <w:lang w:val="en-US" w:eastAsia="zh-CN"/>
        </w:rPr>
        <w:t>proposed:</w:t>
      </w:r>
    </w:p>
    <w:p w:rsidR="009954DB" w:rsidRDefault="00560E55" w:rsidP="004A5A13">
      <w:pPr>
        <w:spacing w:before="200" w:after="0"/>
        <w:jc w:val="center"/>
        <w:rPr>
          <w:rFonts w:ascii="Arial" w:eastAsia="宋体" w:hAnsi="Arial" w:cs="Arial"/>
          <w:lang w:val="en-US" w:eastAsia="zh-CN"/>
        </w:rPr>
      </w:pPr>
      <w:r>
        <w:object w:dxaOrig="5582" w:dyaOrig="2616">
          <v:shape id="_x0000_i1027" type="#_x0000_t75" style="width:279.4pt;height:130.55pt" o:ole="">
            <v:imagedata r:id="rId11" o:title=""/>
          </v:shape>
          <o:OLEObject Type="Embed" ProgID="Visio.Drawing.11" ShapeID="_x0000_i1027" DrawAspect="Content" ObjectID="_1520948617" r:id="rId13"/>
        </w:object>
      </w:r>
    </w:p>
    <w:p w:rsidR="009E47A3" w:rsidRPr="009E47A3" w:rsidRDefault="009E47A3" w:rsidP="009E47A3">
      <w:pPr>
        <w:pStyle w:val="Style1"/>
        <w:rPr>
          <w:rFonts w:eastAsiaTheme="minorEastAsia"/>
          <w:lang w:eastAsia="zh-CN"/>
        </w:rPr>
      </w:pPr>
      <w:r>
        <w:rPr>
          <w:rFonts w:eastAsiaTheme="minorEastAsia" w:hint="eastAsia"/>
          <w:lang w:eastAsia="zh-CN"/>
        </w:rPr>
        <w:t xml:space="preserve">4. </w:t>
      </w:r>
      <w:r w:rsidRPr="009E47A3">
        <w:rPr>
          <w:rFonts w:eastAsiaTheme="minorEastAsia"/>
          <w:lang w:eastAsia="zh-CN"/>
        </w:rPr>
        <w:t>References</w:t>
      </w:r>
    </w:p>
    <w:p w:rsidR="009F161B" w:rsidRDefault="004A051F" w:rsidP="009954DB">
      <w:pPr>
        <w:spacing w:before="200" w:after="0"/>
        <w:jc w:val="both"/>
        <w:rPr>
          <w:rFonts w:ascii="Arial" w:eastAsia="宋体" w:hAnsi="Arial" w:cs="Arial"/>
          <w:lang w:val="en-US" w:eastAsia="zh-CN"/>
        </w:rPr>
      </w:pPr>
      <w:r w:rsidRPr="004A051F">
        <w:rPr>
          <w:rFonts w:ascii="Arial" w:eastAsia="宋体" w:hAnsi="Arial" w:cs="Arial" w:hint="eastAsia"/>
          <w:lang w:val="en-US" w:eastAsia="zh-CN"/>
        </w:rPr>
        <w:t>[1]</w:t>
      </w:r>
      <w:r w:rsidRPr="004A051F">
        <w:rPr>
          <w:rFonts w:ascii="Arial" w:eastAsia="宋体" w:hAnsi="Arial" w:cs="Arial"/>
          <w:lang w:val="en-US" w:eastAsia="zh-CN"/>
        </w:rPr>
        <w:t xml:space="preserve"> </w:t>
      </w:r>
      <w:bookmarkStart w:id="4" w:name="OLE_LINK1"/>
      <w:bookmarkStart w:id="5" w:name="OLE_LINK2"/>
      <w:r w:rsidRPr="004A051F">
        <w:rPr>
          <w:rFonts w:ascii="Arial" w:eastAsia="宋体" w:hAnsi="Arial" w:cs="Arial"/>
          <w:lang w:val="en-US" w:eastAsia="zh-CN"/>
        </w:rPr>
        <w:t>RP-</w:t>
      </w:r>
      <w:bookmarkEnd w:id="4"/>
      <w:bookmarkEnd w:id="5"/>
      <w:r w:rsidR="009954DB">
        <w:rPr>
          <w:rFonts w:ascii="Arial" w:eastAsia="宋体" w:hAnsi="Arial" w:cs="Arial" w:hint="eastAsia"/>
          <w:lang w:val="en-US" w:eastAsia="zh-CN"/>
        </w:rPr>
        <w:t>160600</w:t>
      </w:r>
    </w:p>
    <w:p w:rsidR="00594170" w:rsidRPr="00917E00" w:rsidRDefault="00594170" w:rsidP="004A051F">
      <w:pPr>
        <w:spacing w:before="200" w:after="0"/>
        <w:jc w:val="both"/>
        <w:rPr>
          <w:rFonts w:ascii="Arial" w:eastAsia="宋体" w:hAnsi="Arial" w:cs="Arial"/>
          <w:lang w:val="en-US" w:eastAsia="zh-CN"/>
        </w:rPr>
      </w:pPr>
    </w:p>
    <w:sectPr w:rsidR="00594170" w:rsidRPr="00917E00" w:rsidSect="00F333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C92" w:rsidRPr="00B32F83" w:rsidRDefault="00C05C92" w:rsidP="00AF7B4D">
      <w:pPr>
        <w:spacing w:after="0"/>
        <w:rPr>
          <w:rFonts w:ascii="Arial" w:hAnsi="Arial"/>
          <w:b/>
          <w:bCs/>
          <w:kern w:val="44"/>
          <w:sz w:val="24"/>
          <w:szCs w:val="24"/>
        </w:rPr>
      </w:pPr>
      <w:r>
        <w:separator/>
      </w:r>
    </w:p>
  </w:endnote>
  <w:endnote w:type="continuationSeparator" w:id="0">
    <w:p w:rsidR="00C05C92" w:rsidRPr="00B32F83" w:rsidRDefault="00C05C92" w:rsidP="00AF7B4D">
      <w:pPr>
        <w:spacing w:after="0"/>
        <w:rPr>
          <w:rFonts w:ascii="Arial" w:hAnsi="Arial"/>
          <w:b/>
          <w:bCs/>
          <w:kern w:val="44"/>
          <w:sz w:val="24"/>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C92" w:rsidRPr="00B32F83" w:rsidRDefault="00C05C92" w:rsidP="00AF7B4D">
      <w:pPr>
        <w:spacing w:after="0"/>
        <w:rPr>
          <w:rFonts w:ascii="Arial" w:hAnsi="Arial"/>
          <w:b/>
          <w:bCs/>
          <w:kern w:val="44"/>
          <w:sz w:val="24"/>
          <w:szCs w:val="24"/>
        </w:rPr>
      </w:pPr>
      <w:r>
        <w:separator/>
      </w:r>
    </w:p>
  </w:footnote>
  <w:footnote w:type="continuationSeparator" w:id="0">
    <w:p w:rsidR="00C05C92" w:rsidRPr="00B32F83" w:rsidRDefault="00C05C92" w:rsidP="00AF7B4D">
      <w:pPr>
        <w:spacing w:after="0"/>
        <w:rPr>
          <w:rFonts w:ascii="Arial" w:hAnsi="Arial"/>
          <w:b/>
          <w:bCs/>
          <w:kern w:val="44"/>
          <w:sz w:val="24"/>
          <w:szCs w:val="24"/>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5650D"/>
    <w:multiLevelType w:val="hybridMultilevel"/>
    <w:tmpl w:val="15F24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FC56BE"/>
    <w:multiLevelType w:val="hybridMultilevel"/>
    <w:tmpl w:val="9260D1CC"/>
    <w:lvl w:ilvl="0" w:tplc="1CC29D3C">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B34568"/>
    <w:multiLevelType w:val="hybridMultilevel"/>
    <w:tmpl w:val="EAA8E0C2"/>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35BD4"/>
    <w:multiLevelType w:val="hybridMultilevel"/>
    <w:tmpl w:val="42701570"/>
    <w:lvl w:ilvl="0" w:tplc="B5FE71E4">
      <w:start w:val="1"/>
      <w:numFmt w:val="bullet"/>
      <w:lvlText w:val=""/>
      <w:lvlJc w:val="left"/>
      <w:pPr>
        <w:tabs>
          <w:tab w:val="num" w:pos="720"/>
        </w:tabs>
        <w:ind w:left="720" w:hanging="360"/>
      </w:pPr>
      <w:rPr>
        <w:rFonts w:ascii="Wingdings 2" w:hAnsi="Wingdings 2" w:hint="default"/>
      </w:rPr>
    </w:lvl>
    <w:lvl w:ilvl="1" w:tplc="BF7A1F6E">
      <w:start w:val="1"/>
      <w:numFmt w:val="bullet"/>
      <w:lvlText w:val=""/>
      <w:lvlJc w:val="left"/>
      <w:pPr>
        <w:tabs>
          <w:tab w:val="num" w:pos="1440"/>
        </w:tabs>
        <w:ind w:left="1440" w:hanging="360"/>
      </w:pPr>
      <w:rPr>
        <w:rFonts w:ascii="Wingdings 2" w:hAnsi="Wingdings 2" w:hint="default"/>
      </w:rPr>
    </w:lvl>
    <w:lvl w:ilvl="2" w:tplc="00DE8424" w:tentative="1">
      <w:start w:val="1"/>
      <w:numFmt w:val="bullet"/>
      <w:lvlText w:val=""/>
      <w:lvlJc w:val="left"/>
      <w:pPr>
        <w:tabs>
          <w:tab w:val="num" w:pos="2160"/>
        </w:tabs>
        <w:ind w:left="2160" w:hanging="360"/>
      </w:pPr>
      <w:rPr>
        <w:rFonts w:ascii="Wingdings 2" w:hAnsi="Wingdings 2" w:hint="default"/>
      </w:rPr>
    </w:lvl>
    <w:lvl w:ilvl="3" w:tplc="DF8C79A8" w:tentative="1">
      <w:start w:val="1"/>
      <w:numFmt w:val="bullet"/>
      <w:lvlText w:val=""/>
      <w:lvlJc w:val="left"/>
      <w:pPr>
        <w:tabs>
          <w:tab w:val="num" w:pos="2880"/>
        </w:tabs>
        <w:ind w:left="2880" w:hanging="360"/>
      </w:pPr>
      <w:rPr>
        <w:rFonts w:ascii="Wingdings 2" w:hAnsi="Wingdings 2" w:hint="default"/>
      </w:rPr>
    </w:lvl>
    <w:lvl w:ilvl="4" w:tplc="B06CC08A" w:tentative="1">
      <w:start w:val="1"/>
      <w:numFmt w:val="bullet"/>
      <w:lvlText w:val=""/>
      <w:lvlJc w:val="left"/>
      <w:pPr>
        <w:tabs>
          <w:tab w:val="num" w:pos="3600"/>
        </w:tabs>
        <w:ind w:left="3600" w:hanging="360"/>
      </w:pPr>
      <w:rPr>
        <w:rFonts w:ascii="Wingdings 2" w:hAnsi="Wingdings 2" w:hint="default"/>
      </w:rPr>
    </w:lvl>
    <w:lvl w:ilvl="5" w:tplc="0274796A" w:tentative="1">
      <w:start w:val="1"/>
      <w:numFmt w:val="bullet"/>
      <w:lvlText w:val=""/>
      <w:lvlJc w:val="left"/>
      <w:pPr>
        <w:tabs>
          <w:tab w:val="num" w:pos="4320"/>
        </w:tabs>
        <w:ind w:left="4320" w:hanging="360"/>
      </w:pPr>
      <w:rPr>
        <w:rFonts w:ascii="Wingdings 2" w:hAnsi="Wingdings 2" w:hint="default"/>
      </w:rPr>
    </w:lvl>
    <w:lvl w:ilvl="6" w:tplc="324A9F0A" w:tentative="1">
      <w:start w:val="1"/>
      <w:numFmt w:val="bullet"/>
      <w:lvlText w:val=""/>
      <w:lvlJc w:val="left"/>
      <w:pPr>
        <w:tabs>
          <w:tab w:val="num" w:pos="5040"/>
        </w:tabs>
        <w:ind w:left="5040" w:hanging="360"/>
      </w:pPr>
      <w:rPr>
        <w:rFonts w:ascii="Wingdings 2" w:hAnsi="Wingdings 2" w:hint="default"/>
      </w:rPr>
    </w:lvl>
    <w:lvl w:ilvl="7" w:tplc="D572EDA8" w:tentative="1">
      <w:start w:val="1"/>
      <w:numFmt w:val="bullet"/>
      <w:lvlText w:val=""/>
      <w:lvlJc w:val="left"/>
      <w:pPr>
        <w:tabs>
          <w:tab w:val="num" w:pos="5760"/>
        </w:tabs>
        <w:ind w:left="5760" w:hanging="360"/>
      </w:pPr>
      <w:rPr>
        <w:rFonts w:ascii="Wingdings 2" w:hAnsi="Wingdings 2" w:hint="default"/>
      </w:rPr>
    </w:lvl>
    <w:lvl w:ilvl="8" w:tplc="0CD21E44" w:tentative="1">
      <w:start w:val="1"/>
      <w:numFmt w:val="bullet"/>
      <w:lvlText w:val=""/>
      <w:lvlJc w:val="left"/>
      <w:pPr>
        <w:tabs>
          <w:tab w:val="num" w:pos="6480"/>
        </w:tabs>
        <w:ind w:left="6480" w:hanging="360"/>
      </w:pPr>
      <w:rPr>
        <w:rFonts w:ascii="Wingdings 2" w:hAnsi="Wingdings 2" w:hint="default"/>
      </w:rPr>
    </w:lvl>
  </w:abstractNum>
  <w:abstractNum w:abstractNumId="4">
    <w:nsid w:val="671C62A1"/>
    <w:multiLevelType w:val="hybridMultilevel"/>
    <w:tmpl w:val="34CAA238"/>
    <w:lvl w:ilvl="0" w:tplc="C574A62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F7B4D"/>
    <w:rsid w:val="0000554F"/>
    <w:rsid w:val="000475E7"/>
    <w:rsid w:val="0008031A"/>
    <w:rsid w:val="00080A36"/>
    <w:rsid w:val="000B26D6"/>
    <w:rsid w:val="000B546C"/>
    <w:rsid w:val="001032BC"/>
    <w:rsid w:val="001037E0"/>
    <w:rsid w:val="0012576F"/>
    <w:rsid w:val="00125F69"/>
    <w:rsid w:val="00150D33"/>
    <w:rsid w:val="001B31AD"/>
    <w:rsid w:val="001C2DE3"/>
    <w:rsid w:val="001E0C85"/>
    <w:rsid w:val="00200254"/>
    <w:rsid w:val="00204675"/>
    <w:rsid w:val="00224DE8"/>
    <w:rsid w:val="00241301"/>
    <w:rsid w:val="002F1206"/>
    <w:rsid w:val="00342CFA"/>
    <w:rsid w:val="0039058B"/>
    <w:rsid w:val="003F0201"/>
    <w:rsid w:val="00421D0D"/>
    <w:rsid w:val="004274D3"/>
    <w:rsid w:val="00451D05"/>
    <w:rsid w:val="00476DD5"/>
    <w:rsid w:val="00492348"/>
    <w:rsid w:val="004A051F"/>
    <w:rsid w:val="004A5A13"/>
    <w:rsid w:val="004D7638"/>
    <w:rsid w:val="004E11E7"/>
    <w:rsid w:val="004F6834"/>
    <w:rsid w:val="00505746"/>
    <w:rsid w:val="005211A0"/>
    <w:rsid w:val="005518A0"/>
    <w:rsid w:val="005542B5"/>
    <w:rsid w:val="00560E55"/>
    <w:rsid w:val="00591860"/>
    <w:rsid w:val="00594170"/>
    <w:rsid w:val="005B7ABC"/>
    <w:rsid w:val="005C5526"/>
    <w:rsid w:val="005E5453"/>
    <w:rsid w:val="00627EA5"/>
    <w:rsid w:val="006404D1"/>
    <w:rsid w:val="00672F40"/>
    <w:rsid w:val="00674B9D"/>
    <w:rsid w:val="006E1123"/>
    <w:rsid w:val="006F3DC7"/>
    <w:rsid w:val="006F6164"/>
    <w:rsid w:val="007161D9"/>
    <w:rsid w:val="007239CD"/>
    <w:rsid w:val="00740F0E"/>
    <w:rsid w:val="00746C1F"/>
    <w:rsid w:val="00766350"/>
    <w:rsid w:val="00773952"/>
    <w:rsid w:val="00787482"/>
    <w:rsid w:val="007925B9"/>
    <w:rsid w:val="007D4E27"/>
    <w:rsid w:val="007E00EE"/>
    <w:rsid w:val="00812816"/>
    <w:rsid w:val="00827602"/>
    <w:rsid w:val="008449D6"/>
    <w:rsid w:val="008A193D"/>
    <w:rsid w:val="008A5107"/>
    <w:rsid w:val="008D361B"/>
    <w:rsid w:val="008E5738"/>
    <w:rsid w:val="008F6618"/>
    <w:rsid w:val="00917E00"/>
    <w:rsid w:val="00976B00"/>
    <w:rsid w:val="00982550"/>
    <w:rsid w:val="00983DAE"/>
    <w:rsid w:val="009954DB"/>
    <w:rsid w:val="009A7B1A"/>
    <w:rsid w:val="009C0A64"/>
    <w:rsid w:val="009C2218"/>
    <w:rsid w:val="009E47A3"/>
    <w:rsid w:val="009E6CA6"/>
    <w:rsid w:val="009F161B"/>
    <w:rsid w:val="009F6435"/>
    <w:rsid w:val="00A12D0E"/>
    <w:rsid w:val="00A30AF4"/>
    <w:rsid w:val="00A40F84"/>
    <w:rsid w:val="00A428B5"/>
    <w:rsid w:val="00A511D8"/>
    <w:rsid w:val="00A52360"/>
    <w:rsid w:val="00A75150"/>
    <w:rsid w:val="00AA5FC4"/>
    <w:rsid w:val="00AC65E4"/>
    <w:rsid w:val="00AF1E6B"/>
    <w:rsid w:val="00AF7B4D"/>
    <w:rsid w:val="00B029C9"/>
    <w:rsid w:val="00B27975"/>
    <w:rsid w:val="00B410D8"/>
    <w:rsid w:val="00B63DB9"/>
    <w:rsid w:val="00B66F30"/>
    <w:rsid w:val="00B707D9"/>
    <w:rsid w:val="00B8307E"/>
    <w:rsid w:val="00B83C47"/>
    <w:rsid w:val="00B900C4"/>
    <w:rsid w:val="00B9411C"/>
    <w:rsid w:val="00BC4ED4"/>
    <w:rsid w:val="00BE28D8"/>
    <w:rsid w:val="00BE2E66"/>
    <w:rsid w:val="00BE56DD"/>
    <w:rsid w:val="00C03C93"/>
    <w:rsid w:val="00C05C92"/>
    <w:rsid w:val="00C4423C"/>
    <w:rsid w:val="00C536E9"/>
    <w:rsid w:val="00CD313A"/>
    <w:rsid w:val="00CD31A9"/>
    <w:rsid w:val="00D232B5"/>
    <w:rsid w:val="00D345EC"/>
    <w:rsid w:val="00D57FBA"/>
    <w:rsid w:val="00D938DF"/>
    <w:rsid w:val="00DB664A"/>
    <w:rsid w:val="00DC15F6"/>
    <w:rsid w:val="00E02173"/>
    <w:rsid w:val="00E55D9E"/>
    <w:rsid w:val="00E6167B"/>
    <w:rsid w:val="00E9742A"/>
    <w:rsid w:val="00E97F5F"/>
    <w:rsid w:val="00EF3BEF"/>
    <w:rsid w:val="00F15BCD"/>
    <w:rsid w:val="00F26558"/>
    <w:rsid w:val="00F26729"/>
    <w:rsid w:val="00F302B8"/>
    <w:rsid w:val="00F3335D"/>
    <w:rsid w:val="00F44314"/>
    <w:rsid w:val="00F55371"/>
    <w:rsid w:val="00F56E40"/>
    <w:rsid w:val="00F57970"/>
    <w:rsid w:val="00F96A26"/>
    <w:rsid w:val="00FA5C9E"/>
    <w:rsid w:val="00FC6126"/>
    <w:rsid w:val="00FD1DF6"/>
    <w:rsid w:val="00FE59DA"/>
    <w:rsid w:val="00FE72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B4D"/>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val="en-GB" w:eastAsia="ja-JP"/>
    </w:rPr>
  </w:style>
  <w:style w:type="paragraph" w:styleId="1">
    <w:name w:val="heading 1"/>
    <w:basedOn w:val="a"/>
    <w:next w:val="a"/>
    <w:link w:val="1Char"/>
    <w:uiPriority w:val="9"/>
    <w:qFormat/>
    <w:rsid w:val="00AF7B4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AF7B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7B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7B4D"/>
    <w:rPr>
      <w:sz w:val="18"/>
      <w:szCs w:val="18"/>
    </w:rPr>
  </w:style>
  <w:style w:type="paragraph" w:styleId="a4">
    <w:name w:val="footer"/>
    <w:basedOn w:val="a"/>
    <w:link w:val="Char0"/>
    <w:uiPriority w:val="99"/>
    <w:unhideWhenUsed/>
    <w:rsid w:val="00AF7B4D"/>
    <w:pPr>
      <w:tabs>
        <w:tab w:val="center" w:pos="4153"/>
        <w:tab w:val="right" w:pos="8306"/>
      </w:tabs>
      <w:snapToGrid w:val="0"/>
    </w:pPr>
    <w:rPr>
      <w:sz w:val="18"/>
      <w:szCs w:val="18"/>
    </w:rPr>
  </w:style>
  <w:style w:type="character" w:customStyle="1" w:styleId="Char0">
    <w:name w:val="页脚 Char"/>
    <w:basedOn w:val="a0"/>
    <w:link w:val="a4"/>
    <w:uiPriority w:val="99"/>
    <w:rsid w:val="00AF7B4D"/>
    <w:rPr>
      <w:sz w:val="18"/>
      <w:szCs w:val="18"/>
    </w:rPr>
  </w:style>
  <w:style w:type="paragraph" w:customStyle="1" w:styleId="Style1">
    <w:name w:val="Style1"/>
    <w:basedOn w:val="1"/>
    <w:link w:val="Style1Char"/>
    <w:qFormat/>
    <w:rsid w:val="00AF7B4D"/>
    <w:pPr>
      <w:pBdr>
        <w:top w:val="single" w:sz="12" w:space="1" w:color="auto"/>
      </w:pBdr>
      <w:spacing w:before="240" w:after="180" w:line="240" w:lineRule="auto"/>
      <w:ind w:left="1134" w:hanging="1134"/>
    </w:pPr>
    <w:rPr>
      <w:rFonts w:ascii="Arial" w:hAnsi="Arial"/>
      <w:b w:val="0"/>
      <w:bCs w:val="0"/>
      <w:kern w:val="0"/>
      <w:sz w:val="32"/>
      <w:szCs w:val="20"/>
      <w:lang w:val="en-US" w:eastAsia="ko-KR"/>
    </w:rPr>
  </w:style>
  <w:style w:type="character" w:customStyle="1" w:styleId="Style1Char">
    <w:name w:val="Style1 Char"/>
    <w:basedOn w:val="1Char"/>
    <w:link w:val="Style1"/>
    <w:rsid w:val="00AF7B4D"/>
    <w:rPr>
      <w:rFonts w:ascii="Arial" w:eastAsia="Malgun Gothic" w:hAnsi="Arial" w:cs="Times New Roman"/>
      <w:b/>
      <w:bCs/>
      <w:kern w:val="0"/>
      <w:sz w:val="32"/>
      <w:szCs w:val="20"/>
      <w:lang w:val="en-GB" w:eastAsia="ko-KR"/>
    </w:rPr>
  </w:style>
  <w:style w:type="character" w:customStyle="1" w:styleId="1Char">
    <w:name w:val="标题 1 Char"/>
    <w:basedOn w:val="a0"/>
    <w:link w:val="1"/>
    <w:uiPriority w:val="9"/>
    <w:rsid w:val="00AF7B4D"/>
    <w:rPr>
      <w:rFonts w:ascii="Times New Roman" w:eastAsia="Malgun Gothic" w:hAnsi="Times New Roman" w:cs="Times New Roman"/>
      <w:b/>
      <w:bCs/>
      <w:kern w:val="44"/>
      <w:sz w:val="44"/>
      <w:szCs w:val="44"/>
      <w:lang w:val="en-GB" w:eastAsia="ja-JP"/>
    </w:rPr>
  </w:style>
  <w:style w:type="character" w:customStyle="1" w:styleId="2Char">
    <w:name w:val="标题 2 Char"/>
    <w:basedOn w:val="a0"/>
    <w:link w:val="2"/>
    <w:uiPriority w:val="9"/>
    <w:semiHidden/>
    <w:rsid w:val="00AF7B4D"/>
    <w:rPr>
      <w:rFonts w:asciiTheme="majorHAnsi" w:eastAsiaTheme="majorEastAsia" w:hAnsiTheme="majorHAnsi" w:cstheme="majorBidi"/>
      <w:b/>
      <w:bCs/>
      <w:kern w:val="0"/>
      <w:sz w:val="32"/>
      <w:szCs w:val="32"/>
      <w:lang w:val="en-GB" w:eastAsia="ja-JP"/>
    </w:rPr>
  </w:style>
  <w:style w:type="paragraph" w:customStyle="1" w:styleId="Doc-text2">
    <w:name w:val="Doc-text2"/>
    <w:basedOn w:val="a"/>
    <w:link w:val="Doc-text2Char"/>
    <w:qFormat/>
    <w:rsid w:val="005211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5211A0"/>
    <w:rPr>
      <w:rFonts w:ascii="Arial" w:eastAsia="MS Mincho" w:hAnsi="Arial" w:cs="Times New Roman"/>
      <w:kern w:val="0"/>
      <w:sz w:val="20"/>
      <w:szCs w:val="24"/>
      <w:lang w:val="en-GB" w:eastAsia="en-GB"/>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B83C47"/>
    <w:pPr>
      <w:overflowPunct/>
      <w:autoSpaceDE/>
      <w:autoSpaceDN/>
      <w:adjustRightInd/>
      <w:spacing w:after="120"/>
      <w:jc w:val="both"/>
      <w:textAlignment w:val="auto"/>
    </w:pPr>
    <w:rPr>
      <w:rFonts w:eastAsia="MS Mincho"/>
      <w:szCs w:val="24"/>
      <w:lang w:val="en-US"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rsid w:val="00B83C47"/>
    <w:rPr>
      <w:rFonts w:ascii="Times New Roman" w:eastAsia="MS Mincho" w:hAnsi="Times New Roman" w:cs="Times New Roman"/>
      <w:kern w:val="0"/>
      <w:sz w:val="20"/>
      <w:szCs w:val="24"/>
      <w:lang w:eastAsia="en-US"/>
    </w:rPr>
  </w:style>
  <w:style w:type="paragraph" w:styleId="a6">
    <w:name w:val="Document Map"/>
    <w:basedOn w:val="a"/>
    <w:link w:val="Char2"/>
    <w:uiPriority w:val="99"/>
    <w:semiHidden/>
    <w:unhideWhenUsed/>
    <w:rsid w:val="00F15BCD"/>
    <w:rPr>
      <w:rFonts w:ascii="宋体" w:eastAsia="宋体"/>
      <w:sz w:val="18"/>
      <w:szCs w:val="18"/>
    </w:rPr>
  </w:style>
  <w:style w:type="character" w:customStyle="1" w:styleId="Char2">
    <w:name w:val="文档结构图 Char"/>
    <w:basedOn w:val="a0"/>
    <w:link w:val="a6"/>
    <w:uiPriority w:val="99"/>
    <w:semiHidden/>
    <w:rsid w:val="00F15BCD"/>
    <w:rPr>
      <w:rFonts w:ascii="宋体" w:eastAsia="宋体" w:hAnsi="Times New Roman" w:cs="Times New Roman"/>
      <w:kern w:val="0"/>
      <w:sz w:val="18"/>
      <w:szCs w:val="18"/>
      <w:lang w:val="en-GB" w:eastAsia="ja-JP"/>
    </w:rPr>
  </w:style>
  <w:style w:type="paragraph" w:styleId="a7">
    <w:name w:val="List Paragraph"/>
    <w:basedOn w:val="a"/>
    <w:uiPriority w:val="34"/>
    <w:qFormat/>
    <w:rsid w:val="00BE28D8"/>
    <w:pPr>
      <w:ind w:firstLineChars="200" w:firstLine="420"/>
    </w:pPr>
  </w:style>
  <w:style w:type="paragraph" w:customStyle="1" w:styleId="B1">
    <w:name w:val="B1"/>
    <w:basedOn w:val="a8"/>
    <w:rsid w:val="004A051F"/>
    <w:pPr>
      <w:ind w:left="568" w:firstLineChars="0" w:hanging="284"/>
      <w:contextualSpacing w:val="0"/>
    </w:pPr>
    <w:rPr>
      <w:rFonts w:eastAsia="MS Mincho"/>
    </w:rPr>
  </w:style>
  <w:style w:type="paragraph" w:styleId="a8">
    <w:name w:val="List"/>
    <w:basedOn w:val="a"/>
    <w:uiPriority w:val="99"/>
    <w:semiHidden/>
    <w:unhideWhenUsed/>
    <w:rsid w:val="004A051F"/>
    <w:pPr>
      <w:ind w:left="200" w:hangingChars="200" w:hanging="200"/>
      <w:contextualSpacing/>
    </w:pPr>
  </w:style>
  <w:style w:type="paragraph" w:styleId="a9">
    <w:name w:val="Balloon Text"/>
    <w:basedOn w:val="a"/>
    <w:link w:val="Char3"/>
    <w:uiPriority w:val="99"/>
    <w:semiHidden/>
    <w:unhideWhenUsed/>
    <w:rsid w:val="001E0C85"/>
    <w:pPr>
      <w:spacing w:after="0"/>
    </w:pPr>
    <w:rPr>
      <w:sz w:val="18"/>
      <w:szCs w:val="18"/>
    </w:rPr>
  </w:style>
  <w:style w:type="character" w:customStyle="1" w:styleId="Char3">
    <w:name w:val="批注框文本 Char"/>
    <w:basedOn w:val="a0"/>
    <w:link w:val="a9"/>
    <w:uiPriority w:val="99"/>
    <w:semiHidden/>
    <w:rsid w:val="001E0C85"/>
    <w:rPr>
      <w:rFonts w:ascii="Times New Roman" w:eastAsia="Malgun Gothic" w:hAnsi="Times New Roman" w:cs="Times New Roman"/>
      <w:kern w:val="0"/>
      <w:sz w:val="18"/>
      <w:szCs w:val="18"/>
      <w:lang w:val="en-GB" w:eastAsia="ja-JP"/>
    </w:rPr>
  </w:style>
  <w:style w:type="table" w:styleId="aa">
    <w:name w:val="Table Grid"/>
    <w:basedOn w:val="a1"/>
    <w:uiPriority w:val="59"/>
    <w:rsid w:val="00FD1DF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X">
    <w:name w:val="EX"/>
    <w:basedOn w:val="a"/>
    <w:link w:val="EXChar"/>
    <w:rsid w:val="00F57970"/>
    <w:pPr>
      <w:keepLines/>
      <w:overflowPunct/>
      <w:autoSpaceDE/>
      <w:autoSpaceDN/>
      <w:adjustRightInd/>
      <w:ind w:left="1702" w:hanging="1418"/>
      <w:textAlignment w:val="auto"/>
    </w:pPr>
    <w:rPr>
      <w:rFonts w:eastAsia="MS Mincho"/>
      <w:lang w:eastAsia="en-US"/>
    </w:rPr>
  </w:style>
  <w:style w:type="paragraph" w:customStyle="1" w:styleId="B2">
    <w:name w:val="B2"/>
    <w:basedOn w:val="20"/>
    <w:link w:val="B2Char"/>
    <w:rsid w:val="00F57970"/>
    <w:pPr>
      <w:overflowPunct/>
      <w:autoSpaceDE/>
      <w:autoSpaceDN/>
      <w:adjustRightInd/>
      <w:ind w:leftChars="0" w:left="851" w:firstLineChars="0" w:hanging="284"/>
      <w:contextualSpacing w:val="0"/>
      <w:textAlignment w:val="auto"/>
    </w:pPr>
    <w:rPr>
      <w:rFonts w:eastAsia="MS Mincho"/>
      <w:lang w:eastAsia="en-US"/>
    </w:rPr>
  </w:style>
  <w:style w:type="character" w:customStyle="1" w:styleId="B2Char">
    <w:name w:val="B2 Char"/>
    <w:link w:val="B2"/>
    <w:rsid w:val="00F57970"/>
    <w:rPr>
      <w:rFonts w:ascii="Times New Roman" w:eastAsia="MS Mincho" w:hAnsi="Times New Roman" w:cs="Times New Roman"/>
      <w:kern w:val="0"/>
      <w:sz w:val="20"/>
      <w:szCs w:val="20"/>
      <w:lang w:val="en-GB" w:eastAsia="en-US"/>
    </w:rPr>
  </w:style>
  <w:style w:type="character" w:customStyle="1" w:styleId="EXChar">
    <w:name w:val="EX Char"/>
    <w:link w:val="EX"/>
    <w:rsid w:val="00F57970"/>
    <w:rPr>
      <w:rFonts w:ascii="Times New Roman" w:eastAsia="MS Mincho" w:hAnsi="Times New Roman" w:cs="Times New Roman"/>
      <w:kern w:val="0"/>
      <w:sz w:val="20"/>
      <w:szCs w:val="20"/>
      <w:lang w:val="en-GB" w:eastAsia="en-US"/>
    </w:rPr>
  </w:style>
  <w:style w:type="paragraph" w:customStyle="1" w:styleId="Doc-title">
    <w:name w:val="Doc-title"/>
    <w:basedOn w:val="a"/>
    <w:next w:val="Doc-text2"/>
    <w:link w:val="Doc-titleChar"/>
    <w:qFormat/>
    <w:rsid w:val="00F5797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57970"/>
    <w:rPr>
      <w:rFonts w:ascii="Arial" w:eastAsia="MS Mincho" w:hAnsi="Arial" w:cs="Times New Roman"/>
      <w:noProof/>
      <w:kern w:val="0"/>
      <w:sz w:val="20"/>
      <w:szCs w:val="24"/>
      <w:lang w:val="en-GB" w:eastAsia="en-GB"/>
    </w:rPr>
  </w:style>
  <w:style w:type="paragraph" w:styleId="20">
    <w:name w:val="List 2"/>
    <w:basedOn w:val="a"/>
    <w:uiPriority w:val="99"/>
    <w:semiHidden/>
    <w:unhideWhenUsed/>
    <w:rsid w:val="00F57970"/>
    <w:pPr>
      <w:ind w:leftChars="200" w:left="100" w:hangingChars="200" w:hanging="200"/>
      <w:contextualSpacing/>
    </w:pPr>
  </w:style>
  <w:style w:type="character" w:styleId="ab">
    <w:name w:val="Emphasis"/>
    <w:basedOn w:val="a0"/>
    <w:uiPriority w:val="20"/>
    <w:qFormat/>
    <w:rsid w:val="00812816"/>
    <w:rPr>
      <w:i w:val="0"/>
      <w:iCs w:val="0"/>
      <w:color w:val="CC0000"/>
    </w:rPr>
  </w:style>
  <w:style w:type="paragraph" w:customStyle="1" w:styleId="TF">
    <w:name w:val="TF"/>
    <w:aliases w:val="left"/>
    <w:basedOn w:val="a"/>
    <w:link w:val="TFZchn"/>
    <w:rsid w:val="007161D9"/>
    <w:pPr>
      <w:keepLines/>
      <w:overflowPunct/>
      <w:autoSpaceDE/>
      <w:autoSpaceDN/>
      <w:adjustRightInd/>
      <w:spacing w:after="240"/>
      <w:jc w:val="center"/>
      <w:textAlignment w:val="auto"/>
    </w:pPr>
    <w:rPr>
      <w:rFonts w:ascii="Arial" w:eastAsia="宋体" w:hAnsi="Arial"/>
      <w:b/>
      <w:lang w:eastAsia="en-US"/>
    </w:rPr>
  </w:style>
  <w:style w:type="character" w:customStyle="1" w:styleId="TFZchn">
    <w:name w:val="TF Zchn"/>
    <w:link w:val="TF"/>
    <w:locked/>
    <w:rsid w:val="007161D9"/>
    <w:rPr>
      <w:rFonts w:ascii="Arial" w:eastAsia="宋体" w:hAnsi="Arial" w:cs="Times New Roman"/>
      <w:b/>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777151">
      <w:bodyDiv w:val="1"/>
      <w:marLeft w:val="0"/>
      <w:marRight w:val="0"/>
      <w:marTop w:val="0"/>
      <w:marBottom w:val="0"/>
      <w:divBdr>
        <w:top w:val="none" w:sz="0" w:space="0" w:color="auto"/>
        <w:left w:val="none" w:sz="0" w:space="0" w:color="auto"/>
        <w:bottom w:val="none" w:sz="0" w:space="0" w:color="auto"/>
        <w:right w:val="none" w:sz="0" w:space="0" w:color="auto"/>
      </w:divBdr>
      <w:divsChild>
        <w:div w:id="103522859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C3AC4-3FDF-4CB5-9BB3-6766DDEF4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2846</TotalTime>
  <Pages>1</Pages>
  <Words>690</Words>
  <Characters>3937</Characters>
  <Application>Microsoft Office Word</Application>
  <DocSecurity>0</DocSecurity>
  <Lines>32</Lines>
  <Paragraphs>9</Paragraphs>
  <ScaleCrop>false</ScaleCrop>
  <Company/>
  <LinksUpToDate>false</LinksUpToDate>
  <CharactersWithSpaces>4618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xw</dc:creator>
  <cp:keywords/>
  <dc:description/>
  <cp:lastModifiedBy>wangshukun</cp:lastModifiedBy>
  <cp:revision>124</cp:revision>
  <dcterms:created xsi:type="dcterms:W3CDTF">2015-07-27T08:31:00Z</dcterms:created>
  <dcterms:modified xsi:type="dcterms:W3CDTF">2016-03-31T08:57:00Z</dcterms:modified>
</cp:coreProperties>
</file>